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72A" w:rsidRPr="00F95809" w:rsidRDefault="005E472A" w:rsidP="000B7B41">
      <w:pPr>
        <w:spacing w:after="0" w:line="360" w:lineRule="auto"/>
        <w:jc w:val="center"/>
        <w:rPr>
          <w:rFonts w:cs="Times New Roman"/>
          <w:b/>
          <w:sz w:val="20"/>
          <w:szCs w:val="20"/>
        </w:rPr>
      </w:pPr>
      <w:r w:rsidRPr="00F95809">
        <w:rPr>
          <w:rFonts w:cs="Times New Roman"/>
          <w:b/>
          <w:sz w:val="20"/>
          <w:szCs w:val="20"/>
        </w:rPr>
        <w:t xml:space="preserve">ÔN THI TỐT NGHIỆP </w:t>
      </w:r>
    </w:p>
    <w:p w:rsidR="001650F3" w:rsidRPr="00F95809" w:rsidRDefault="00FC18DB" w:rsidP="000B7B41">
      <w:pPr>
        <w:spacing w:after="0" w:line="360" w:lineRule="auto"/>
        <w:jc w:val="center"/>
        <w:rPr>
          <w:rFonts w:cs="Times New Roman"/>
          <w:b/>
          <w:sz w:val="20"/>
          <w:szCs w:val="20"/>
        </w:rPr>
      </w:pPr>
      <w:r w:rsidRPr="00F95809">
        <w:rPr>
          <w:rFonts w:cs="Times New Roman"/>
          <w:b/>
          <w:sz w:val="20"/>
          <w:szCs w:val="20"/>
        </w:rPr>
        <w:t xml:space="preserve">MÔN </w:t>
      </w:r>
      <w:r w:rsidR="00F605B2" w:rsidRPr="00F95809">
        <w:rPr>
          <w:rFonts w:cs="Times New Roman"/>
          <w:b/>
          <w:sz w:val="20"/>
          <w:szCs w:val="20"/>
        </w:rPr>
        <w:t>2</w:t>
      </w:r>
      <w:r w:rsidRPr="00F95809">
        <w:rPr>
          <w:rFonts w:cs="Times New Roman"/>
          <w:b/>
          <w:sz w:val="20"/>
          <w:szCs w:val="20"/>
        </w:rPr>
        <w:t>: QUẢN LÝ HÀNH CHÍNH NHÀ NƯỚC</w:t>
      </w:r>
    </w:p>
    <w:p w:rsidR="00FC18DB" w:rsidRPr="00F95809" w:rsidRDefault="00C86845" w:rsidP="000B7B41">
      <w:pPr>
        <w:spacing w:after="0" w:line="360" w:lineRule="auto"/>
        <w:rPr>
          <w:rFonts w:cs="Times New Roman"/>
          <w:b/>
          <w:sz w:val="20"/>
          <w:szCs w:val="20"/>
        </w:rPr>
      </w:pPr>
      <w:r w:rsidRPr="00F95809">
        <w:rPr>
          <w:rFonts w:cs="Times New Roman"/>
          <w:b/>
          <w:sz w:val="20"/>
          <w:szCs w:val="20"/>
        </w:rPr>
        <w:t>BỐ CỤC ĐỀ THI:</w:t>
      </w:r>
    </w:p>
    <w:p w:rsidR="00C86845" w:rsidRPr="00F95809" w:rsidRDefault="00C86845" w:rsidP="000B7B41">
      <w:pPr>
        <w:spacing w:after="0" w:line="360" w:lineRule="auto"/>
        <w:rPr>
          <w:rFonts w:cs="Times New Roman"/>
          <w:sz w:val="20"/>
          <w:szCs w:val="20"/>
        </w:rPr>
      </w:pPr>
      <w:r w:rsidRPr="00F95809">
        <w:rPr>
          <w:rFonts w:cs="Times New Roman"/>
          <w:sz w:val="20"/>
          <w:szCs w:val="20"/>
        </w:rPr>
        <w:t>Thời gian: 180 phút</w:t>
      </w:r>
    </w:p>
    <w:p w:rsidR="00C86845" w:rsidRPr="00F95809" w:rsidRDefault="00C86845" w:rsidP="000B7B41">
      <w:pPr>
        <w:spacing w:after="0" w:line="360" w:lineRule="auto"/>
        <w:rPr>
          <w:rFonts w:cs="Times New Roman"/>
          <w:sz w:val="20"/>
          <w:szCs w:val="20"/>
        </w:rPr>
      </w:pPr>
      <w:r w:rsidRPr="00F95809">
        <w:rPr>
          <w:rFonts w:cs="Times New Roman"/>
          <w:sz w:val="20"/>
          <w:szCs w:val="20"/>
        </w:rPr>
        <w:t>Tổng Cộng: có 3-4 câu (4-3-3đ/3-3-2-2đ), trong đó:</w:t>
      </w:r>
    </w:p>
    <w:p w:rsidR="00C86845" w:rsidRPr="00F95809" w:rsidRDefault="00C86845" w:rsidP="000B7B41">
      <w:pPr>
        <w:pStyle w:val="ListParagraph"/>
        <w:numPr>
          <w:ilvl w:val="0"/>
          <w:numId w:val="1"/>
        </w:numPr>
        <w:spacing w:after="0" w:line="360" w:lineRule="auto"/>
        <w:rPr>
          <w:rFonts w:cs="Times New Roman"/>
          <w:sz w:val="20"/>
          <w:szCs w:val="20"/>
        </w:rPr>
      </w:pPr>
      <w:r w:rsidRPr="00F95809">
        <w:rPr>
          <w:rFonts w:cs="Times New Roman"/>
          <w:sz w:val="20"/>
          <w:szCs w:val="20"/>
        </w:rPr>
        <w:t>1-2 câu tự luận</w:t>
      </w:r>
    </w:p>
    <w:p w:rsidR="00C86845" w:rsidRPr="00F95809" w:rsidRDefault="00C86845" w:rsidP="000B7B41">
      <w:pPr>
        <w:pStyle w:val="ListParagraph"/>
        <w:numPr>
          <w:ilvl w:val="0"/>
          <w:numId w:val="1"/>
        </w:numPr>
        <w:spacing w:after="0" w:line="360" w:lineRule="auto"/>
        <w:rPr>
          <w:rFonts w:cs="Times New Roman"/>
          <w:sz w:val="20"/>
          <w:szCs w:val="20"/>
        </w:rPr>
      </w:pPr>
      <w:r w:rsidRPr="00F95809">
        <w:rPr>
          <w:rFonts w:cs="Times New Roman"/>
          <w:sz w:val="20"/>
          <w:szCs w:val="20"/>
        </w:rPr>
        <w:t xml:space="preserve">1 câu trắc nghiệm (có 6 câu </w:t>
      </w:r>
      <w:proofErr w:type="gramStart"/>
      <w:r w:rsidRPr="00F95809">
        <w:rPr>
          <w:rFonts w:cs="Times New Roman"/>
          <w:sz w:val="20"/>
          <w:szCs w:val="20"/>
        </w:rPr>
        <w:t>Tn</w:t>
      </w:r>
      <w:proofErr w:type="gramEnd"/>
      <w:r w:rsidRPr="00F95809">
        <w:rPr>
          <w:rFonts w:cs="Times New Roman"/>
          <w:sz w:val="20"/>
          <w:szCs w:val="20"/>
        </w:rPr>
        <w:t xml:space="preserve"> hỏi đúng/sai? Lý do)</w:t>
      </w:r>
    </w:p>
    <w:p w:rsidR="00C86845" w:rsidRPr="00F95809" w:rsidRDefault="00C86845" w:rsidP="000B7B41">
      <w:pPr>
        <w:pStyle w:val="ListParagraph"/>
        <w:numPr>
          <w:ilvl w:val="0"/>
          <w:numId w:val="1"/>
        </w:numPr>
        <w:spacing w:after="0" w:line="360" w:lineRule="auto"/>
        <w:rPr>
          <w:rFonts w:cs="Times New Roman"/>
          <w:sz w:val="20"/>
          <w:szCs w:val="20"/>
        </w:rPr>
      </w:pPr>
      <w:r w:rsidRPr="00F95809">
        <w:rPr>
          <w:rFonts w:cs="Times New Roman"/>
          <w:sz w:val="20"/>
          <w:szCs w:val="20"/>
        </w:rPr>
        <w:t>1 câu bài tập xử lý tình huống (chủ thể/phân tích)</w:t>
      </w:r>
    </w:p>
    <w:p w:rsidR="004D10B2" w:rsidRPr="00F95809" w:rsidRDefault="00652A86" w:rsidP="000B7B41">
      <w:pPr>
        <w:spacing w:after="0" w:line="360" w:lineRule="auto"/>
        <w:rPr>
          <w:rFonts w:cs="Times New Roman"/>
          <w:sz w:val="20"/>
          <w:szCs w:val="20"/>
        </w:rPr>
      </w:pPr>
      <w:r w:rsidRPr="00F95809">
        <w:rPr>
          <w:rFonts w:cs="Times New Roman"/>
          <w:sz w:val="20"/>
          <w:szCs w:val="20"/>
        </w:rPr>
        <w:t>Số lượng: 10 bài</w:t>
      </w:r>
      <w:r w:rsidR="00F95809" w:rsidRPr="00F95809">
        <w:rPr>
          <w:rFonts w:cs="Times New Roman"/>
          <w:sz w:val="20"/>
          <w:szCs w:val="20"/>
        </w:rPr>
        <w:t xml:space="preserve">. </w:t>
      </w:r>
      <w:r w:rsidR="006B4F2B" w:rsidRPr="00F95809">
        <w:rPr>
          <w:rFonts w:cs="Times New Roman"/>
          <w:sz w:val="20"/>
          <w:szCs w:val="20"/>
        </w:rPr>
        <w:t>Thầy Hải Hùng: 0916.25.45.45</w:t>
      </w:r>
      <w:r w:rsidR="00F95809" w:rsidRPr="00F95809">
        <w:rPr>
          <w:rFonts w:cs="Times New Roman"/>
          <w:sz w:val="20"/>
          <w:szCs w:val="20"/>
        </w:rPr>
        <w:t xml:space="preserve">. </w:t>
      </w:r>
    </w:p>
    <w:p w:rsidR="004D10B2" w:rsidRPr="00F95809" w:rsidRDefault="004D10B2" w:rsidP="004D10B2">
      <w:pPr>
        <w:spacing w:after="0" w:line="360" w:lineRule="auto"/>
        <w:ind w:left="2880" w:firstLine="720"/>
        <w:jc w:val="center"/>
        <w:rPr>
          <w:rFonts w:cs="Times New Roman"/>
          <w:sz w:val="20"/>
          <w:szCs w:val="20"/>
        </w:rPr>
      </w:pPr>
      <w:r w:rsidRPr="00F95809">
        <w:rPr>
          <w:rFonts w:cs="Times New Roman"/>
          <w:sz w:val="20"/>
          <w:szCs w:val="20"/>
        </w:rPr>
        <w:t>TPHCM, năm 2018</w:t>
      </w:r>
    </w:p>
    <w:p w:rsidR="00F95809" w:rsidRPr="00F95809" w:rsidRDefault="00F95809" w:rsidP="00F95809">
      <w:pPr>
        <w:spacing w:after="0" w:line="360" w:lineRule="auto"/>
        <w:rPr>
          <w:rFonts w:cs="Times New Roman"/>
          <w:b/>
          <w:sz w:val="20"/>
          <w:szCs w:val="20"/>
        </w:rPr>
      </w:pPr>
      <w:r w:rsidRPr="00F95809">
        <w:rPr>
          <w:rFonts w:cs="Times New Roman"/>
          <w:b/>
          <w:sz w:val="20"/>
          <w:szCs w:val="20"/>
        </w:rPr>
        <w:t>VẤN ĐỀ 1 (BÀI 1): LÝ LUẬN CHUNG QLHCNN – SGK/7</w:t>
      </w:r>
    </w:p>
    <w:p w:rsidR="00F95809" w:rsidRPr="00F95809" w:rsidRDefault="00F95809" w:rsidP="00F95809">
      <w:pPr>
        <w:spacing w:after="0" w:line="360" w:lineRule="auto"/>
        <w:rPr>
          <w:rFonts w:cs="Times New Roman"/>
          <w:sz w:val="20"/>
          <w:szCs w:val="20"/>
        </w:rPr>
      </w:pPr>
      <w:r w:rsidRPr="00F95809">
        <w:rPr>
          <w:rFonts w:cs="Times New Roman"/>
          <w:sz w:val="20"/>
          <w:szCs w:val="20"/>
        </w:rPr>
        <w:t>DÀN BÀI:</w:t>
      </w:r>
    </w:p>
    <w:p w:rsidR="00F95809" w:rsidRPr="00F95809" w:rsidRDefault="00F95809" w:rsidP="00F95809">
      <w:pPr>
        <w:pStyle w:val="ListParagraph"/>
        <w:numPr>
          <w:ilvl w:val="0"/>
          <w:numId w:val="2"/>
        </w:numPr>
        <w:spacing w:after="0" w:line="360" w:lineRule="auto"/>
        <w:rPr>
          <w:rFonts w:cs="Times New Roman"/>
          <w:sz w:val="20"/>
          <w:szCs w:val="20"/>
        </w:rPr>
      </w:pPr>
      <w:r w:rsidRPr="00F95809">
        <w:rPr>
          <w:rFonts w:cs="Times New Roman"/>
          <w:b/>
          <w:sz w:val="20"/>
          <w:szCs w:val="20"/>
        </w:rPr>
        <w:t>Khái niệm QLHCNN:</w:t>
      </w:r>
      <w:r w:rsidRPr="00F95809">
        <w:rPr>
          <w:rFonts w:cs="Times New Roman"/>
          <w:sz w:val="20"/>
          <w:szCs w:val="20"/>
        </w:rPr>
        <w:t xml:space="preserve"> </w:t>
      </w:r>
    </w:p>
    <w:p w:rsidR="00F95809" w:rsidRPr="00F95809" w:rsidRDefault="00F95809" w:rsidP="00F95809">
      <w:pPr>
        <w:pStyle w:val="ListParagraph"/>
        <w:numPr>
          <w:ilvl w:val="0"/>
          <w:numId w:val="2"/>
        </w:numPr>
        <w:spacing w:after="0" w:line="360" w:lineRule="auto"/>
        <w:rPr>
          <w:rFonts w:cs="Times New Roman"/>
          <w:sz w:val="20"/>
          <w:szCs w:val="20"/>
        </w:rPr>
      </w:pPr>
      <w:r w:rsidRPr="00F95809">
        <w:rPr>
          <w:rFonts w:cs="Times New Roman"/>
          <w:b/>
          <w:sz w:val="20"/>
          <w:szCs w:val="20"/>
        </w:rPr>
        <w:t>Mối quan hệ giữa chủ thể và QLHCNN</w:t>
      </w:r>
      <w:r w:rsidRPr="00F95809">
        <w:rPr>
          <w:rFonts w:cs="Times New Roman"/>
          <w:sz w:val="20"/>
          <w:szCs w:val="20"/>
        </w:rPr>
        <w:t>: bài tập tình huống/ Câu tự luận (Câu 3)</w:t>
      </w:r>
    </w:p>
    <w:p w:rsidR="00F95809" w:rsidRPr="00F95809" w:rsidRDefault="00F95809" w:rsidP="00F95809">
      <w:pPr>
        <w:pStyle w:val="ListParagraph"/>
        <w:numPr>
          <w:ilvl w:val="0"/>
          <w:numId w:val="2"/>
        </w:numPr>
        <w:spacing w:after="0" w:line="360" w:lineRule="auto"/>
        <w:rPr>
          <w:rFonts w:cs="Times New Roman"/>
          <w:sz w:val="20"/>
          <w:szCs w:val="20"/>
        </w:rPr>
      </w:pPr>
      <w:r w:rsidRPr="00F95809">
        <w:rPr>
          <w:rFonts w:cs="Times New Roman"/>
          <w:b/>
          <w:sz w:val="20"/>
          <w:szCs w:val="20"/>
        </w:rPr>
        <w:t>Nội dung của quyền hành pháp</w:t>
      </w:r>
      <w:r w:rsidRPr="00F95809">
        <w:rPr>
          <w:rFonts w:cs="Times New Roman"/>
          <w:sz w:val="20"/>
          <w:szCs w:val="20"/>
        </w:rPr>
        <w:t>: bài tự luận (Câu 1 HOẶC Câu 2)</w:t>
      </w:r>
    </w:p>
    <w:p w:rsidR="00F95809" w:rsidRPr="00F95809" w:rsidRDefault="00F95809" w:rsidP="00F95809">
      <w:pPr>
        <w:pStyle w:val="ListParagraph"/>
        <w:numPr>
          <w:ilvl w:val="0"/>
          <w:numId w:val="2"/>
        </w:numPr>
        <w:spacing w:after="0" w:line="360" w:lineRule="auto"/>
        <w:rPr>
          <w:rFonts w:cs="Times New Roman"/>
          <w:sz w:val="20"/>
          <w:szCs w:val="20"/>
        </w:rPr>
      </w:pPr>
      <w:r w:rsidRPr="00F95809">
        <w:rPr>
          <w:rFonts w:cs="Times New Roman"/>
          <w:b/>
          <w:sz w:val="20"/>
          <w:szCs w:val="20"/>
        </w:rPr>
        <w:t>Thẩm quyền lập qui trong HCNN</w:t>
      </w:r>
      <w:r w:rsidRPr="00F95809">
        <w:rPr>
          <w:rFonts w:cs="Times New Roman"/>
          <w:sz w:val="20"/>
          <w:szCs w:val="20"/>
        </w:rPr>
        <w:t>: SGK / trang 10 – 12:  thi trắc nghiệm (Câu 4)</w:t>
      </w:r>
    </w:p>
    <w:p w:rsidR="00346CE4" w:rsidRPr="00F95809" w:rsidRDefault="00346CE4" w:rsidP="000B7B41">
      <w:pPr>
        <w:spacing w:after="0" w:line="360" w:lineRule="auto"/>
        <w:rPr>
          <w:rFonts w:cs="Times New Roman"/>
          <w:sz w:val="20"/>
          <w:szCs w:val="20"/>
        </w:rPr>
      </w:pPr>
    </w:p>
    <w:p w:rsidR="00A82361" w:rsidRPr="00F95809" w:rsidRDefault="00A82361" w:rsidP="000B7B41">
      <w:pPr>
        <w:pBdr>
          <w:top w:val="single" w:sz="4" w:space="1" w:color="auto"/>
          <w:left w:val="single" w:sz="4" w:space="4" w:color="auto"/>
          <w:bottom w:val="single" w:sz="4" w:space="1" w:color="auto"/>
          <w:right w:val="single" w:sz="4" w:space="4" w:color="auto"/>
        </w:pBdr>
        <w:shd w:val="clear" w:color="auto" w:fill="FFFFFF"/>
        <w:spacing w:after="0" w:line="360" w:lineRule="auto"/>
        <w:rPr>
          <w:rFonts w:eastAsia="Times New Roman" w:cs="Times New Roman"/>
          <w:b/>
          <w:bCs/>
          <w:sz w:val="20"/>
          <w:szCs w:val="20"/>
        </w:rPr>
      </w:pPr>
      <w:r w:rsidRPr="00F95809">
        <w:rPr>
          <w:rFonts w:eastAsia="Times New Roman" w:cs="Times New Roman"/>
          <w:b/>
          <w:bCs/>
          <w:sz w:val="20"/>
          <w:szCs w:val="20"/>
        </w:rPr>
        <w:t xml:space="preserve">Câu 1: Phân tích Quản lý hành chính nhà nước là sự tác động có tổ chức và điều chỉnh bằng quyền lực nhà nước. </w:t>
      </w:r>
      <w:proofErr w:type="gramStart"/>
      <w:r w:rsidRPr="00F95809">
        <w:rPr>
          <w:rFonts w:eastAsia="Times New Roman" w:cs="Times New Roman"/>
          <w:b/>
          <w:bCs/>
          <w:sz w:val="20"/>
          <w:szCs w:val="20"/>
        </w:rPr>
        <w:t>Cho ví dụ minh họa.</w:t>
      </w:r>
      <w:proofErr w:type="gramEnd"/>
    </w:p>
    <w:p w:rsidR="00A82361" w:rsidRPr="00F95809" w:rsidRDefault="00A82361" w:rsidP="001B7709">
      <w:pPr>
        <w:pStyle w:val="ListParagraph"/>
        <w:numPr>
          <w:ilvl w:val="0"/>
          <w:numId w:val="21"/>
        </w:numPr>
        <w:shd w:val="clear" w:color="auto" w:fill="FFFFFF"/>
        <w:spacing w:after="0" w:line="360" w:lineRule="auto"/>
        <w:jc w:val="both"/>
        <w:rPr>
          <w:rFonts w:cs="Times New Roman"/>
          <w:bCs/>
          <w:iCs/>
          <w:sz w:val="20"/>
          <w:szCs w:val="20"/>
        </w:rPr>
      </w:pPr>
      <w:r w:rsidRPr="00F95809">
        <w:rPr>
          <w:rFonts w:cs="Times New Roman"/>
          <w:b/>
          <w:bCs/>
          <w:iCs/>
          <w:sz w:val="20"/>
          <w:szCs w:val="20"/>
          <w:u w:val="single"/>
        </w:rPr>
        <w:t>Khái niệm :</w:t>
      </w:r>
      <w:r w:rsidRPr="00F95809">
        <w:rPr>
          <w:rFonts w:cs="Times New Roman"/>
          <w:bCs/>
          <w:iCs/>
          <w:sz w:val="20"/>
          <w:szCs w:val="20"/>
        </w:rPr>
        <w:t xml:space="preserve"> </w:t>
      </w:r>
    </w:p>
    <w:p w:rsidR="00A82361" w:rsidRPr="00F95809" w:rsidRDefault="00A82361" w:rsidP="000B7B41">
      <w:pPr>
        <w:pStyle w:val="ListParagraph"/>
        <w:spacing w:after="0" w:line="360" w:lineRule="auto"/>
        <w:ind w:left="0" w:right="51"/>
        <w:contextualSpacing w:val="0"/>
        <w:jc w:val="both"/>
        <w:rPr>
          <w:rFonts w:cs="Times New Roman"/>
          <w:sz w:val="20"/>
          <w:szCs w:val="20"/>
        </w:rPr>
      </w:pPr>
      <w:r w:rsidRPr="00F95809">
        <w:rPr>
          <w:rFonts w:cs="Times New Roman"/>
          <w:b/>
          <w:sz w:val="20"/>
          <w:szCs w:val="20"/>
        </w:rPr>
        <w:t xml:space="preserve">Quản lý: </w:t>
      </w:r>
      <w:r w:rsidRPr="00F95809">
        <w:rPr>
          <w:rFonts w:cs="Times New Roman"/>
          <w:sz w:val="20"/>
          <w:szCs w:val="20"/>
        </w:rPr>
        <w:t>Là sự tác động có định hướng và tổ chức của chủ thể quản lý lên đối tượng quản lý bằng các phương thức nhất định để đạt tới những mục tiêu nhất định.</w:t>
      </w:r>
    </w:p>
    <w:p w:rsidR="00A82361" w:rsidRPr="00F95809" w:rsidRDefault="00A82361" w:rsidP="000B7B41">
      <w:pPr>
        <w:pStyle w:val="ListParagraph"/>
        <w:spacing w:after="0" w:line="360" w:lineRule="auto"/>
        <w:ind w:left="0" w:right="51"/>
        <w:contextualSpacing w:val="0"/>
        <w:jc w:val="both"/>
        <w:rPr>
          <w:rFonts w:cs="Times New Roman"/>
          <w:sz w:val="20"/>
          <w:szCs w:val="20"/>
        </w:rPr>
      </w:pPr>
      <w:r w:rsidRPr="00F95809">
        <w:rPr>
          <w:rFonts w:cs="Times New Roman"/>
          <w:b/>
          <w:sz w:val="20"/>
          <w:szCs w:val="20"/>
        </w:rPr>
        <w:t>Quản lý nhà nước</w:t>
      </w:r>
      <w:r w:rsidRPr="00F95809">
        <w:rPr>
          <w:rFonts w:cs="Times New Roman"/>
          <w:sz w:val="20"/>
          <w:szCs w:val="20"/>
        </w:rPr>
        <w:t xml:space="preserve"> là hoạt động thực thi quyền lực nhà nước do các cơ quan nhà nước tiến hành đối với tất cả mọi cá nhân và các tổ chức trong xã hội, trên tất cả các mặt của đời sống xã hội bắng cách sử dụng quyền lực nhà nước có tính cưỡng chế đơn phương nhằm mục tiêu phục vụ lợi ích chung của cả cộng đồng, duy trì ổn định, an ninh trật tự và thúc đẩy xã hội phát triển theo một định hướng thống nhất của nhà nước.</w:t>
      </w:r>
    </w:p>
    <w:p w:rsidR="00A82361" w:rsidRPr="00F95809" w:rsidRDefault="00A82361" w:rsidP="000B7B41">
      <w:pPr>
        <w:shd w:val="clear" w:color="auto" w:fill="FFFFFF"/>
        <w:spacing w:after="0" w:line="360" w:lineRule="auto"/>
        <w:jc w:val="both"/>
        <w:rPr>
          <w:rFonts w:cs="Times New Roman"/>
          <w:bCs/>
          <w:iCs/>
          <w:sz w:val="20"/>
          <w:szCs w:val="20"/>
        </w:rPr>
      </w:pPr>
      <w:r w:rsidRPr="00F95809">
        <w:rPr>
          <w:rFonts w:cs="Times New Roman"/>
          <w:bCs/>
          <w:iCs/>
          <w:sz w:val="20"/>
          <w:szCs w:val="20"/>
        </w:rPr>
        <w:t>Q</w:t>
      </w:r>
      <w:r w:rsidRPr="00F95809">
        <w:rPr>
          <w:rFonts w:cs="Times New Roman"/>
          <w:bCs/>
          <w:iCs/>
          <w:sz w:val="20"/>
          <w:szCs w:val="20"/>
          <w:lang w:val="vi-VN"/>
        </w:rPr>
        <w:t xml:space="preserve">uản lý hành chính nhà nước là hoạt động thực thi quyền hành pháp của nhà nước, đó là sự tác động có tổ chức và điều chỉnh bằng quyền lực nhà nước </w:t>
      </w:r>
      <w:r w:rsidRPr="00F95809">
        <w:rPr>
          <w:rFonts w:cs="Times New Roman"/>
          <w:bCs/>
          <w:iCs/>
          <w:sz w:val="20"/>
          <w:szCs w:val="20"/>
        </w:rPr>
        <w:t xml:space="preserve">đối với các quá trình xã hội và hành vi </w:t>
      </w:r>
      <w:r w:rsidRPr="00F95809">
        <w:rPr>
          <w:rFonts w:cs="Times New Roman"/>
          <w:bCs/>
          <w:iCs/>
          <w:sz w:val="20"/>
          <w:szCs w:val="20"/>
          <w:lang w:val="vi-VN"/>
        </w:rPr>
        <w:t xml:space="preserve">hoạt động của con người do các cơ quan </w:t>
      </w:r>
      <w:r w:rsidRPr="00F95809">
        <w:rPr>
          <w:rFonts w:cs="Times New Roman"/>
          <w:bCs/>
          <w:iCs/>
          <w:sz w:val="20"/>
          <w:szCs w:val="20"/>
        </w:rPr>
        <w:t xml:space="preserve">hành chính nhà nước </w:t>
      </w:r>
      <w:r w:rsidRPr="00F95809">
        <w:rPr>
          <w:rFonts w:cs="Times New Roman"/>
          <w:bCs/>
          <w:iCs/>
          <w:sz w:val="20"/>
          <w:szCs w:val="20"/>
          <w:lang w:val="vi-VN"/>
        </w:rPr>
        <w:t xml:space="preserve"> từ trung ương đến cơ sở tiến hành để thực hiện </w:t>
      </w:r>
      <w:r w:rsidRPr="00F95809">
        <w:rPr>
          <w:rFonts w:cs="Times New Roman"/>
          <w:bCs/>
          <w:iCs/>
          <w:sz w:val="20"/>
          <w:szCs w:val="20"/>
        </w:rPr>
        <w:t>các</w:t>
      </w:r>
      <w:r w:rsidRPr="00F95809">
        <w:rPr>
          <w:rFonts w:cs="Times New Roman"/>
          <w:bCs/>
          <w:iCs/>
          <w:sz w:val="20"/>
          <w:szCs w:val="20"/>
          <w:lang w:val="vi-VN"/>
        </w:rPr>
        <w:t xml:space="preserve"> chức năng </w:t>
      </w:r>
      <w:r w:rsidRPr="00F95809">
        <w:rPr>
          <w:rFonts w:cs="Times New Roman"/>
          <w:bCs/>
          <w:iCs/>
          <w:sz w:val="20"/>
          <w:szCs w:val="20"/>
        </w:rPr>
        <w:t xml:space="preserve">, </w:t>
      </w:r>
      <w:r w:rsidRPr="00F95809">
        <w:rPr>
          <w:rFonts w:cs="Times New Roman"/>
          <w:bCs/>
          <w:iCs/>
          <w:sz w:val="20"/>
          <w:szCs w:val="20"/>
          <w:lang w:val="vi-VN"/>
        </w:rPr>
        <w:t>nhiệm vụ của nhà nước</w:t>
      </w:r>
      <w:r w:rsidRPr="00F95809">
        <w:rPr>
          <w:rFonts w:cs="Times New Roman"/>
          <w:bCs/>
          <w:iCs/>
          <w:sz w:val="20"/>
          <w:szCs w:val="20"/>
        </w:rPr>
        <w:t>, phát triển các mối quan hệ xã hội, duy trì trật tự, an ninh nhằm thỏa mãn các nhu cầu hợp pháp của công dân, tổ chức.</w:t>
      </w:r>
    </w:p>
    <w:p w:rsidR="00A82361" w:rsidRPr="00F95809" w:rsidRDefault="00A82361" w:rsidP="001B7709">
      <w:pPr>
        <w:pStyle w:val="ListParagraph"/>
        <w:numPr>
          <w:ilvl w:val="0"/>
          <w:numId w:val="21"/>
        </w:numPr>
        <w:shd w:val="clear" w:color="auto" w:fill="FFFFFF"/>
        <w:spacing w:after="0" w:line="360" w:lineRule="auto"/>
        <w:jc w:val="both"/>
        <w:rPr>
          <w:rFonts w:eastAsia="Times New Roman" w:cs="Times New Roman"/>
          <w:b/>
          <w:sz w:val="20"/>
          <w:szCs w:val="20"/>
        </w:rPr>
      </w:pPr>
      <w:r w:rsidRPr="00F95809">
        <w:rPr>
          <w:rFonts w:eastAsia="Times New Roman" w:cs="Times New Roman"/>
          <w:b/>
          <w:sz w:val="20"/>
          <w:szCs w:val="20"/>
        </w:rPr>
        <w:t>PHÂN TÍCH QLHCNN là sự tác động có tổ chức :</w:t>
      </w:r>
    </w:p>
    <w:p w:rsidR="00A82361" w:rsidRPr="00F95809" w:rsidRDefault="00A82361" w:rsidP="001B7709">
      <w:pPr>
        <w:pStyle w:val="ListParagraph"/>
        <w:numPr>
          <w:ilvl w:val="1"/>
          <w:numId w:val="21"/>
        </w:numPr>
        <w:spacing w:after="0" w:line="360" w:lineRule="auto"/>
        <w:rPr>
          <w:rFonts w:cs="Times New Roman"/>
          <w:b/>
          <w:sz w:val="20"/>
          <w:szCs w:val="20"/>
        </w:rPr>
      </w:pPr>
      <w:r w:rsidRPr="00F95809">
        <w:rPr>
          <w:rFonts w:cs="Times New Roman"/>
          <w:b/>
          <w:sz w:val="20"/>
          <w:szCs w:val="20"/>
        </w:rPr>
        <w:t>QLHCNN là sự tác động có tổ chức:</w:t>
      </w:r>
    </w:p>
    <w:p w:rsidR="00A82361" w:rsidRPr="00F95809" w:rsidRDefault="00A82361" w:rsidP="001B7709">
      <w:pPr>
        <w:pStyle w:val="ListParagraph"/>
        <w:numPr>
          <w:ilvl w:val="0"/>
          <w:numId w:val="16"/>
        </w:numPr>
        <w:spacing w:after="0" w:line="360" w:lineRule="auto"/>
        <w:ind w:left="993" w:hanging="284"/>
        <w:contextualSpacing w:val="0"/>
        <w:jc w:val="both"/>
        <w:rPr>
          <w:rFonts w:cs="Times New Roman"/>
          <w:sz w:val="20"/>
          <w:szCs w:val="20"/>
        </w:rPr>
      </w:pPr>
      <w:r w:rsidRPr="00F95809">
        <w:rPr>
          <w:rFonts w:cs="Times New Roman"/>
          <w:sz w:val="20"/>
          <w:szCs w:val="20"/>
        </w:rPr>
        <w:t>Quản lý hành chính Nhà nước thiết lập các mối quan hệ xã hội giữa cá nhân với cá nhân, cá nhân với tổ chức, giữa tổ chức với tổ chức. Trong mối quan hệ này đã xác định vị trí, trách nhiệm của từng thành viên trong hệ thống.</w:t>
      </w:r>
    </w:p>
    <w:p w:rsidR="00A82361" w:rsidRPr="00F95809" w:rsidRDefault="00A82361" w:rsidP="000B7B41">
      <w:pPr>
        <w:pStyle w:val="ListParagraph"/>
        <w:spacing w:after="0" w:line="360" w:lineRule="auto"/>
        <w:ind w:left="993" w:hanging="284"/>
        <w:contextualSpacing w:val="0"/>
        <w:jc w:val="both"/>
        <w:rPr>
          <w:rFonts w:cs="Times New Roman"/>
          <w:sz w:val="20"/>
          <w:szCs w:val="20"/>
        </w:rPr>
      </w:pPr>
      <w:r w:rsidRPr="00F95809">
        <w:rPr>
          <w:rFonts w:cs="Times New Roman"/>
          <w:b/>
          <w:sz w:val="20"/>
          <w:szCs w:val="20"/>
        </w:rPr>
        <w:t>Ví dụ:</w:t>
      </w:r>
      <w:r w:rsidRPr="00F95809">
        <w:rPr>
          <w:rFonts w:cs="Times New Roman"/>
          <w:sz w:val="20"/>
          <w:szCs w:val="20"/>
        </w:rPr>
        <w:t xml:space="preserve"> trong hoạt động của Ủy ban nhân dân thì đó là sự thiết lập mối quan hệ giữa Ủy ban nhân dân với các tổ chức, cá nhân (quan hệ giữa chủ thể quản lý với đối tượng quản lý); sự thiết lập giữa Ủy ban nhân dân với cấp trên, cấp dưới (mối quan hệ quản lý trong cùng hệ thống); mối quan hệ giữa Chủ tịch, Phó Chủ tịch Ủy ban nhân dân với các phòng, ban trong Ủy ban nhân dân (mối quan hệ nội bộ).</w:t>
      </w:r>
    </w:p>
    <w:p w:rsidR="00A82361" w:rsidRPr="00F95809" w:rsidRDefault="00A82361" w:rsidP="001B7709">
      <w:pPr>
        <w:pStyle w:val="ListParagraph"/>
        <w:numPr>
          <w:ilvl w:val="0"/>
          <w:numId w:val="16"/>
        </w:numPr>
        <w:spacing w:after="0" w:line="360" w:lineRule="auto"/>
        <w:ind w:left="993" w:hanging="284"/>
        <w:contextualSpacing w:val="0"/>
        <w:jc w:val="both"/>
        <w:rPr>
          <w:rFonts w:cs="Times New Roman"/>
          <w:sz w:val="20"/>
          <w:szCs w:val="20"/>
        </w:rPr>
      </w:pPr>
      <w:r w:rsidRPr="00F95809">
        <w:rPr>
          <w:rFonts w:cs="Times New Roman"/>
          <w:sz w:val="20"/>
          <w:szCs w:val="20"/>
        </w:rPr>
        <w:lastRenderedPageBreak/>
        <w:t xml:space="preserve">Trong quản lý hành chính nhà nước: Có sự liên kết, phối hợp giữa các cơ quan hành chính nhà nước với nhau, giữa cơ quan hành chính nhà nước với cơ quan nhà nước khác, giữa cơ quan hành chính nhà nước với tổ chức, cá nhân. </w:t>
      </w:r>
    </w:p>
    <w:p w:rsidR="00A82361" w:rsidRPr="00F95809" w:rsidRDefault="00A82361" w:rsidP="000B7B41">
      <w:pPr>
        <w:pStyle w:val="ListParagraph"/>
        <w:spacing w:after="0" w:line="360" w:lineRule="auto"/>
        <w:ind w:left="993" w:hanging="284"/>
        <w:contextualSpacing w:val="0"/>
        <w:jc w:val="both"/>
        <w:rPr>
          <w:rFonts w:cs="Times New Roman"/>
          <w:sz w:val="20"/>
          <w:szCs w:val="20"/>
        </w:rPr>
      </w:pPr>
      <w:r w:rsidRPr="00F95809">
        <w:rPr>
          <w:rFonts w:cs="Times New Roman"/>
          <w:b/>
          <w:sz w:val="20"/>
          <w:szCs w:val="20"/>
        </w:rPr>
        <w:t>Ví dụ như:</w:t>
      </w:r>
      <w:r w:rsidRPr="00F95809">
        <w:rPr>
          <w:rFonts w:cs="Times New Roman"/>
          <w:sz w:val="20"/>
          <w:szCs w:val="20"/>
        </w:rPr>
        <w:t xml:space="preserve"> Thủ tục liên thông cấp giấy khai sinh, hộ khẩu và bảo hiểm xã hội được thực hiện bởi sự phối kết hợp của 03 hệ thống cơ quan là Tư pháp, Công an và Bảo hiểm xã hội</w:t>
      </w:r>
    </w:p>
    <w:p w:rsidR="00A82361" w:rsidRPr="00F95809" w:rsidRDefault="00A82361" w:rsidP="001B7709">
      <w:pPr>
        <w:pStyle w:val="ListParagraph"/>
        <w:numPr>
          <w:ilvl w:val="0"/>
          <w:numId w:val="16"/>
        </w:numPr>
        <w:spacing w:after="0" w:line="360" w:lineRule="auto"/>
        <w:ind w:left="993" w:hanging="284"/>
        <w:contextualSpacing w:val="0"/>
        <w:jc w:val="both"/>
        <w:rPr>
          <w:rFonts w:cs="Times New Roman"/>
          <w:sz w:val="20"/>
          <w:szCs w:val="20"/>
        </w:rPr>
      </w:pPr>
      <w:r w:rsidRPr="00F95809">
        <w:rPr>
          <w:rFonts w:cs="Times New Roman"/>
          <w:sz w:val="20"/>
          <w:szCs w:val="20"/>
        </w:rPr>
        <w:t>Quản lý hành chính nhà nước đảm bảo tính thứ bậc. Là sự tác động mang tính trật tự, tính thứ bậc hành chính điều này đòi hỏi địa phương phải phục tùng Trung ương, cấp dưới phục tùng cấp trên, nhân viên phục tùng thủ trưởng và hoạt động trên nguyên tắc mệnh lệnh phục tùng. Nếu ở đâu đó có tình trạng “phép vua thua lệ làng” cục bộ địa phương thì sẽ phá vỡ tính trật tự thứ bậc trong quản lý hành chính nhà nước.</w:t>
      </w:r>
    </w:p>
    <w:p w:rsidR="00A82361" w:rsidRPr="00F95809" w:rsidRDefault="00A82361" w:rsidP="000B7B41">
      <w:pPr>
        <w:pStyle w:val="ListParagraph"/>
        <w:spacing w:after="0" w:line="360" w:lineRule="auto"/>
        <w:ind w:left="993" w:hanging="284"/>
        <w:contextualSpacing w:val="0"/>
        <w:jc w:val="both"/>
        <w:rPr>
          <w:rFonts w:cs="Times New Roman"/>
          <w:sz w:val="20"/>
          <w:szCs w:val="20"/>
        </w:rPr>
      </w:pPr>
      <w:r w:rsidRPr="00F95809">
        <w:rPr>
          <w:rFonts w:cs="Times New Roman"/>
          <w:b/>
          <w:sz w:val="20"/>
          <w:szCs w:val="20"/>
        </w:rPr>
        <w:t>Ví dụ</w:t>
      </w:r>
      <w:r w:rsidRPr="00F95809">
        <w:rPr>
          <w:rFonts w:cs="Times New Roman"/>
          <w:sz w:val="20"/>
          <w:szCs w:val="20"/>
        </w:rPr>
        <w:t>: Cuối tháng 12 năm 2011, Nghị quyết số 23/2013/NQ-HĐND của Hội đồng nhân dân Thành phố Đà Nẵng được thông qua có đề cập “tạm dừng giải quyết đăng ký thường trú mới vào nội thành đối với các trường hợp chỗ ở là nhà thuê mượn, ở nhờ mà không có nghề nghiệp hoặc có nhiều tiền án tiền sự”; “học sinh chưa đủ tuổi theo quy định đi xe máy thì xử phạt nặng và tạm giữ xe 60 ngày”; “tạm dừng đăng ký mới với cơ sở kinh doanh dịch vụ cầm đồ” quy định này trái với quy định của Luật Cư trú đã “tước quyền công dân” không đảm bảo tính thứ bậc cuối cùng đã bị bãi bỏ.</w:t>
      </w:r>
    </w:p>
    <w:p w:rsidR="00A82361" w:rsidRPr="00F95809" w:rsidRDefault="00A82361" w:rsidP="001B7709">
      <w:pPr>
        <w:pStyle w:val="ListParagraph"/>
        <w:numPr>
          <w:ilvl w:val="0"/>
          <w:numId w:val="16"/>
        </w:numPr>
        <w:spacing w:after="0" w:line="360" w:lineRule="auto"/>
        <w:ind w:left="993" w:hanging="284"/>
        <w:contextualSpacing w:val="0"/>
        <w:jc w:val="both"/>
        <w:rPr>
          <w:rFonts w:cs="Times New Roman"/>
          <w:sz w:val="20"/>
          <w:szCs w:val="20"/>
        </w:rPr>
      </w:pPr>
      <w:r w:rsidRPr="00F95809">
        <w:rPr>
          <w:rFonts w:cs="Times New Roman"/>
          <w:sz w:val="20"/>
          <w:szCs w:val="20"/>
        </w:rPr>
        <w:t>Trong quản lý hành chính Nhà nước, Hệ thống các cơ quan quản lý hành chính nhà nước được tổ chức gọn nhẹ phải đảm bảo không có cơ quan trùng lắp về chức năng, nhiệm vụ; không có những bộ phận trung gian không cần thiết; có đội ngũ cán bộ, công chức đủ về số lượng và đảm bảo chất lượng.</w:t>
      </w:r>
    </w:p>
    <w:p w:rsidR="00A82361" w:rsidRPr="00F95809" w:rsidRDefault="00A82361" w:rsidP="000B7B41">
      <w:pPr>
        <w:pStyle w:val="ListParagraph"/>
        <w:spacing w:after="0" w:line="360" w:lineRule="auto"/>
        <w:ind w:left="993" w:hanging="284"/>
        <w:contextualSpacing w:val="0"/>
        <w:jc w:val="both"/>
        <w:rPr>
          <w:rFonts w:cs="Times New Roman"/>
          <w:sz w:val="20"/>
          <w:szCs w:val="20"/>
        </w:rPr>
      </w:pPr>
      <w:r w:rsidRPr="00F95809">
        <w:rPr>
          <w:rFonts w:cs="Times New Roman"/>
          <w:b/>
          <w:sz w:val="20"/>
          <w:szCs w:val="20"/>
        </w:rPr>
        <w:t>Ví dụ:</w:t>
      </w:r>
      <w:r w:rsidRPr="00F95809">
        <w:rPr>
          <w:rFonts w:cs="Times New Roman"/>
          <w:sz w:val="20"/>
          <w:szCs w:val="20"/>
        </w:rPr>
        <w:t xml:space="preserve"> Trước năm 1986 các Bộ, cơ quan ngang Bộ, cơ quan thuộc Chính phủ là 73 cơ quan đến năm 2014 còn 43 cơ quan để làm được điều này chúng ta đã tiến hành giảm các cơ quan không cần thiết đồng thời với việc giảm con người bằng cách giảm biên chế, khoán ngân sách, nâng cao chất lượng thi tuyển cán bộ, công chức.</w:t>
      </w:r>
    </w:p>
    <w:p w:rsidR="00A82361" w:rsidRPr="00F95809" w:rsidRDefault="00A82361" w:rsidP="001B7709">
      <w:pPr>
        <w:pStyle w:val="ListParagraph"/>
        <w:numPr>
          <w:ilvl w:val="1"/>
          <w:numId w:val="21"/>
        </w:numPr>
        <w:spacing w:after="0" w:line="360" w:lineRule="auto"/>
        <w:rPr>
          <w:rFonts w:cs="Times New Roman"/>
          <w:b/>
          <w:sz w:val="20"/>
          <w:szCs w:val="20"/>
        </w:rPr>
      </w:pPr>
      <w:r w:rsidRPr="00F95809">
        <w:rPr>
          <w:rFonts w:cs="Times New Roman"/>
          <w:b/>
          <w:sz w:val="20"/>
          <w:szCs w:val="20"/>
        </w:rPr>
        <w:t xml:space="preserve">Quản lý hành chính nhà nước là hoạt động có sự điều chỉnh </w:t>
      </w:r>
    </w:p>
    <w:p w:rsidR="00A82361" w:rsidRPr="00F95809" w:rsidRDefault="00A82361" w:rsidP="001B7709">
      <w:pPr>
        <w:pStyle w:val="ListParagraph"/>
        <w:numPr>
          <w:ilvl w:val="0"/>
          <w:numId w:val="17"/>
        </w:numPr>
        <w:spacing w:after="0" w:line="360" w:lineRule="auto"/>
        <w:ind w:left="993" w:hanging="284"/>
        <w:contextualSpacing w:val="0"/>
        <w:jc w:val="both"/>
        <w:rPr>
          <w:rFonts w:cs="Times New Roman"/>
          <w:sz w:val="20"/>
          <w:szCs w:val="20"/>
        </w:rPr>
      </w:pPr>
      <w:r w:rsidRPr="00F95809">
        <w:rPr>
          <w:rFonts w:cs="Times New Roman"/>
          <w:b/>
          <w:sz w:val="20"/>
          <w:szCs w:val="20"/>
        </w:rPr>
        <w:t>Điều chỉnh</w:t>
      </w:r>
      <w:r w:rsidRPr="00F95809">
        <w:rPr>
          <w:rFonts w:cs="Times New Roman"/>
          <w:sz w:val="20"/>
          <w:szCs w:val="20"/>
        </w:rPr>
        <w:t xml:space="preserve"> là sự sắp xếp, thay đổi của chủ thể quản lý hành chính nhà nước nhưng phải tạo ra sự phù hợp, cân đối giữa chủ thể và khách thể, giữa các mặt hoạt động của quá trình xã hội và hành </w:t>
      </w:r>
      <w:proofErr w:type="gramStart"/>
      <w:r w:rsidRPr="00F95809">
        <w:rPr>
          <w:rFonts w:cs="Times New Roman"/>
          <w:sz w:val="20"/>
          <w:szCs w:val="20"/>
        </w:rPr>
        <w:t>vi</w:t>
      </w:r>
      <w:proofErr w:type="gramEnd"/>
      <w:r w:rsidRPr="00F95809">
        <w:rPr>
          <w:rFonts w:cs="Times New Roman"/>
          <w:sz w:val="20"/>
          <w:szCs w:val="20"/>
        </w:rPr>
        <w:t xml:space="preserve"> của con người. Ví dụ: việc điều chỉnh mức lương.</w:t>
      </w:r>
    </w:p>
    <w:p w:rsidR="00A82361" w:rsidRPr="00F95809" w:rsidRDefault="00A82361" w:rsidP="001B7709">
      <w:pPr>
        <w:pStyle w:val="ListParagraph"/>
        <w:numPr>
          <w:ilvl w:val="0"/>
          <w:numId w:val="17"/>
        </w:numPr>
        <w:spacing w:after="0" w:line="360" w:lineRule="auto"/>
        <w:ind w:left="993" w:hanging="284"/>
        <w:contextualSpacing w:val="0"/>
        <w:jc w:val="both"/>
        <w:rPr>
          <w:rFonts w:cs="Times New Roman"/>
          <w:sz w:val="20"/>
          <w:szCs w:val="20"/>
        </w:rPr>
      </w:pPr>
      <w:r w:rsidRPr="00F95809">
        <w:rPr>
          <w:rFonts w:cs="Times New Roman"/>
          <w:b/>
          <w:sz w:val="20"/>
          <w:szCs w:val="20"/>
        </w:rPr>
        <w:t>Sự cần thiết phải điều chỉnh:</w:t>
      </w:r>
      <w:r w:rsidRPr="00F95809">
        <w:rPr>
          <w:rFonts w:cs="Times New Roman"/>
          <w:sz w:val="20"/>
          <w:szCs w:val="20"/>
        </w:rPr>
        <w:t xml:space="preserve"> Do quản lý hành chính nhà nước là quá trình luôn năng động và biến đổi vì vậy có những quy định quản lý hành chính nhà nước chỉ phù hợp với giai đoạn này mà không phù hợp với giai đoạn khác do đó phải điều chỉnh cho phù hợp, nếu không kịp thời điều chỉnh khi cần thiết sẽ làm giảm hiệu lực, hiệu quả quản lý hành chính nhà nước. </w:t>
      </w:r>
    </w:p>
    <w:p w:rsidR="00A82361" w:rsidRPr="00F95809" w:rsidRDefault="00A82361" w:rsidP="000B7B41">
      <w:pPr>
        <w:pStyle w:val="ListParagraph"/>
        <w:spacing w:after="0" w:line="360" w:lineRule="auto"/>
        <w:ind w:left="993" w:hanging="284"/>
        <w:contextualSpacing w:val="0"/>
        <w:jc w:val="both"/>
        <w:rPr>
          <w:rFonts w:cs="Times New Roman"/>
          <w:sz w:val="20"/>
          <w:szCs w:val="20"/>
        </w:rPr>
      </w:pPr>
      <w:r w:rsidRPr="00F95809">
        <w:rPr>
          <w:rFonts w:cs="Times New Roman"/>
          <w:sz w:val="20"/>
          <w:szCs w:val="20"/>
        </w:rPr>
        <w:t xml:space="preserve">Ví dụ: quy định về mức lương tối thiểu chung từ năm 2000 đến nay đã 7 lần thay đổi từ 180.000 đồng/tháng (năm 2000) lên 1.210.000 đồng/tháng (tháng 5 năm 2016) để phù hợp với tình hình kinh tế và đáp ứng nhu cầu của công chức, viên chức, người lao động. </w:t>
      </w:r>
    </w:p>
    <w:p w:rsidR="00A82361" w:rsidRPr="00F95809" w:rsidRDefault="00A82361" w:rsidP="001B7709">
      <w:pPr>
        <w:pStyle w:val="ListParagraph"/>
        <w:numPr>
          <w:ilvl w:val="0"/>
          <w:numId w:val="18"/>
        </w:numPr>
        <w:spacing w:after="0" w:line="360" w:lineRule="auto"/>
        <w:ind w:left="993" w:hanging="284"/>
        <w:contextualSpacing w:val="0"/>
        <w:jc w:val="both"/>
        <w:rPr>
          <w:rFonts w:cs="Times New Roman"/>
          <w:sz w:val="20"/>
          <w:szCs w:val="20"/>
        </w:rPr>
      </w:pPr>
      <w:r w:rsidRPr="00F95809">
        <w:rPr>
          <w:rFonts w:cs="Times New Roman"/>
          <w:b/>
          <w:sz w:val="20"/>
          <w:szCs w:val="20"/>
        </w:rPr>
        <w:t>Đối tượng điều chỉnh</w:t>
      </w:r>
      <w:r w:rsidRPr="00F95809">
        <w:rPr>
          <w:rFonts w:cs="Times New Roman"/>
          <w:sz w:val="20"/>
          <w:szCs w:val="20"/>
        </w:rPr>
        <w:t>: Điều chỉnh chủ trương, chính sách, quyết định quản lý hành chính nhà nước (Nghị định 171/2013/NĐ-CP thay thế Nghị định 34/2010/NĐ-CP và Nghị định 71/2012/NĐ-CP của Chính phủ Quy định xử phạt vi phạm hành chính trong lĩnh vực giao thông đường bộ); tổ chức bộ máy, cơ chế hoạt động, nhân sự (điều chỉnh đội ngũ cán bộ, công chức bằng cách giảm biên chế, khoán biên chế, nâng cao chất lượng thi tuyển công chức).</w:t>
      </w:r>
    </w:p>
    <w:p w:rsidR="00A82361" w:rsidRPr="00F95809" w:rsidRDefault="00A82361" w:rsidP="001B7709">
      <w:pPr>
        <w:pStyle w:val="ListParagraph"/>
        <w:numPr>
          <w:ilvl w:val="1"/>
          <w:numId w:val="19"/>
        </w:numPr>
        <w:spacing w:after="0" w:line="360" w:lineRule="auto"/>
        <w:ind w:left="993" w:hanging="284"/>
        <w:contextualSpacing w:val="0"/>
        <w:jc w:val="both"/>
        <w:rPr>
          <w:rFonts w:cs="Times New Roman"/>
          <w:sz w:val="20"/>
          <w:szCs w:val="20"/>
        </w:rPr>
      </w:pPr>
      <w:r w:rsidRPr="00F95809">
        <w:rPr>
          <w:rFonts w:cs="Times New Roman"/>
          <w:b/>
          <w:sz w:val="20"/>
          <w:szCs w:val="20"/>
        </w:rPr>
        <w:t>Hình thức điều chỉnh</w:t>
      </w:r>
      <w:r w:rsidRPr="00F95809">
        <w:rPr>
          <w:rFonts w:cs="Times New Roman"/>
          <w:sz w:val="20"/>
          <w:szCs w:val="20"/>
        </w:rPr>
        <w:t>: Điều chỉnh bằng các quyết định quản lý hành chính nhà nước.</w:t>
      </w:r>
    </w:p>
    <w:p w:rsidR="00A82361" w:rsidRPr="00F95809" w:rsidRDefault="00A82361" w:rsidP="001B7709">
      <w:pPr>
        <w:pStyle w:val="ListParagraph"/>
        <w:numPr>
          <w:ilvl w:val="1"/>
          <w:numId w:val="19"/>
        </w:numPr>
        <w:spacing w:after="0" w:line="360" w:lineRule="auto"/>
        <w:ind w:left="993" w:hanging="284"/>
        <w:contextualSpacing w:val="0"/>
        <w:jc w:val="both"/>
        <w:rPr>
          <w:rFonts w:cs="Times New Roman"/>
          <w:sz w:val="20"/>
          <w:szCs w:val="20"/>
        </w:rPr>
      </w:pPr>
      <w:r w:rsidRPr="00F95809">
        <w:rPr>
          <w:rFonts w:cs="Times New Roman"/>
          <w:b/>
          <w:sz w:val="20"/>
          <w:szCs w:val="20"/>
        </w:rPr>
        <w:t>Mục đích điều chỉnh:</w:t>
      </w:r>
      <w:r w:rsidRPr="00F95809">
        <w:rPr>
          <w:rFonts w:cs="Times New Roman"/>
          <w:sz w:val="20"/>
          <w:szCs w:val="20"/>
        </w:rPr>
        <w:t xml:space="preserve"> để khai thông ách tắc trong vận động xã hội, khai thác tiềm năng của đất nước, phát huy năng lực xã hội</w:t>
      </w:r>
      <w:proofErr w:type="gramStart"/>
      <w:r w:rsidRPr="00F95809">
        <w:rPr>
          <w:rFonts w:cs="Times New Roman"/>
          <w:sz w:val="20"/>
          <w:szCs w:val="20"/>
        </w:rPr>
        <w:t>,…</w:t>
      </w:r>
      <w:proofErr w:type="gramEnd"/>
      <w:r w:rsidRPr="00F95809">
        <w:rPr>
          <w:rFonts w:cs="Times New Roman"/>
          <w:sz w:val="20"/>
          <w:szCs w:val="20"/>
        </w:rPr>
        <w:t xml:space="preserve"> nhằm nâng cao nâng lực, hiệu lực, hiệu quả quản lý hành chính nhà nước.</w:t>
      </w:r>
    </w:p>
    <w:p w:rsidR="00A82361" w:rsidRPr="00F95809" w:rsidRDefault="00A82361" w:rsidP="001B7709">
      <w:pPr>
        <w:pStyle w:val="ListParagraph"/>
        <w:numPr>
          <w:ilvl w:val="1"/>
          <w:numId w:val="19"/>
        </w:numPr>
        <w:spacing w:after="0" w:line="360" w:lineRule="auto"/>
        <w:ind w:left="993" w:hanging="284"/>
        <w:contextualSpacing w:val="0"/>
        <w:jc w:val="both"/>
        <w:rPr>
          <w:rFonts w:cs="Times New Roman"/>
          <w:sz w:val="20"/>
          <w:szCs w:val="20"/>
        </w:rPr>
      </w:pPr>
      <w:r w:rsidRPr="00F95809">
        <w:rPr>
          <w:rFonts w:cs="Times New Roman"/>
          <w:b/>
          <w:sz w:val="20"/>
          <w:szCs w:val="20"/>
        </w:rPr>
        <w:t xml:space="preserve">Phạm </w:t>
      </w:r>
      <w:proofErr w:type="gramStart"/>
      <w:r w:rsidRPr="00F95809">
        <w:rPr>
          <w:rFonts w:cs="Times New Roman"/>
          <w:b/>
          <w:sz w:val="20"/>
          <w:szCs w:val="20"/>
        </w:rPr>
        <w:t>vi</w:t>
      </w:r>
      <w:proofErr w:type="gramEnd"/>
      <w:r w:rsidRPr="00F95809">
        <w:rPr>
          <w:rFonts w:cs="Times New Roman"/>
          <w:b/>
          <w:sz w:val="20"/>
          <w:szCs w:val="20"/>
        </w:rPr>
        <w:t xml:space="preserve"> điều chỉnh:</w:t>
      </w:r>
      <w:r w:rsidRPr="00F95809">
        <w:rPr>
          <w:rFonts w:cs="Times New Roman"/>
          <w:sz w:val="20"/>
          <w:szCs w:val="20"/>
        </w:rPr>
        <w:t xml:space="preserve"> là những hoạt động quản lý vĩ mô, hoạt động quản lý vi mô.</w:t>
      </w:r>
    </w:p>
    <w:p w:rsidR="00A82361" w:rsidRPr="00F95809" w:rsidRDefault="00A82361" w:rsidP="001B7709">
      <w:pPr>
        <w:pStyle w:val="ListParagraph"/>
        <w:numPr>
          <w:ilvl w:val="0"/>
          <w:numId w:val="21"/>
        </w:numPr>
        <w:spacing w:after="0" w:line="360" w:lineRule="auto"/>
        <w:ind w:left="993" w:hanging="284"/>
        <w:contextualSpacing w:val="0"/>
        <w:rPr>
          <w:rFonts w:cs="Times New Roman"/>
          <w:b/>
          <w:sz w:val="20"/>
          <w:szCs w:val="20"/>
        </w:rPr>
      </w:pPr>
      <w:r w:rsidRPr="00F95809">
        <w:rPr>
          <w:rFonts w:cs="Times New Roman"/>
          <w:b/>
          <w:sz w:val="20"/>
          <w:szCs w:val="20"/>
        </w:rPr>
        <w:lastRenderedPageBreak/>
        <w:t>Hoạt động quản lý hành chính có tổ chức và điều chỉnh bằ</w:t>
      </w:r>
      <w:r w:rsidR="000B7B41" w:rsidRPr="00F95809">
        <w:rPr>
          <w:rFonts w:cs="Times New Roman"/>
          <w:b/>
          <w:sz w:val="20"/>
          <w:szCs w:val="20"/>
        </w:rPr>
        <w:t>ng quyền</w:t>
      </w:r>
      <w:r w:rsidRPr="00F95809">
        <w:rPr>
          <w:rFonts w:cs="Times New Roman"/>
          <w:b/>
          <w:sz w:val="20"/>
          <w:szCs w:val="20"/>
        </w:rPr>
        <w:t xml:space="preserve"> lực nhà nước</w:t>
      </w:r>
    </w:p>
    <w:p w:rsidR="00A82361" w:rsidRPr="00F95809" w:rsidRDefault="00A82361" w:rsidP="000B7B41">
      <w:pPr>
        <w:shd w:val="clear" w:color="auto" w:fill="FFFFFF"/>
        <w:spacing w:after="0" w:line="360" w:lineRule="auto"/>
        <w:ind w:left="993" w:hanging="284"/>
        <w:jc w:val="both"/>
        <w:rPr>
          <w:rFonts w:eastAsia="Times New Roman" w:cs="Times New Roman"/>
          <w:sz w:val="20"/>
          <w:szCs w:val="20"/>
        </w:rPr>
      </w:pPr>
      <w:r w:rsidRPr="00F95809">
        <w:rPr>
          <w:rFonts w:eastAsia="Times New Roman" w:cs="Times New Roman"/>
          <w:b/>
          <w:sz w:val="20"/>
          <w:szCs w:val="20"/>
        </w:rPr>
        <w:t>+ Quyền lực NN</w:t>
      </w:r>
      <w:r w:rsidRPr="00F95809">
        <w:rPr>
          <w:rFonts w:eastAsia="Times New Roman" w:cs="Times New Roman"/>
          <w:sz w:val="20"/>
          <w:szCs w:val="20"/>
        </w:rPr>
        <w:t xml:space="preserve"> là sức mạnh vật chất của NN được biểu hiện bằng hệ thống pháp luật, bằng các công </w:t>
      </w:r>
      <w:proofErr w:type="gramStart"/>
      <w:r w:rsidRPr="00F95809">
        <w:rPr>
          <w:rFonts w:eastAsia="Times New Roman" w:cs="Times New Roman"/>
          <w:sz w:val="20"/>
          <w:szCs w:val="20"/>
        </w:rPr>
        <w:t>cụ ,</w:t>
      </w:r>
      <w:proofErr w:type="gramEnd"/>
      <w:r w:rsidRPr="00F95809">
        <w:rPr>
          <w:rFonts w:eastAsia="Times New Roman" w:cs="Times New Roman"/>
          <w:sz w:val="20"/>
          <w:szCs w:val="20"/>
        </w:rPr>
        <w:t xml:space="preserve"> phương tiện chuyên chính của NN : quân đội, công an, trại giam</w:t>
      </w:r>
    </w:p>
    <w:p w:rsidR="00A82361" w:rsidRPr="00F95809" w:rsidRDefault="00A82361" w:rsidP="000B7B41">
      <w:pPr>
        <w:shd w:val="clear" w:color="auto" w:fill="FFFFFF"/>
        <w:spacing w:after="0" w:line="360" w:lineRule="auto"/>
        <w:ind w:left="993" w:hanging="284"/>
        <w:jc w:val="both"/>
        <w:rPr>
          <w:rFonts w:eastAsia="Times New Roman" w:cs="Times New Roman"/>
          <w:sz w:val="20"/>
          <w:szCs w:val="20"/>
        </w:rPr>
      </w:pPr>
      <w:r w:rsidRPr="00F95809">
        <w:rPr>
          <w:rFonts w:eastAsia="Times New Roman" w:cs="Times New Roman"/>
          <w:sz w:val="20"/>
          <w:szCs w:val="20"/>
        </w:rPr>
        <w:t>+ Các cơ quan HCNN sử dụng quyền lực NN chủ yếu để tác động ra bên ngoài để quản lý XH.</w:t>
      </w:r>
    </w:p>
    <w:p w:rsidR="00A82361" w:rsidRPr="00F95809" w:rsidRDefault="00A82361" w:rsidP="000B7B41">
      <w:pPr>
        <w:shd w:val="clear" w:color="auto" w:fill="FFFFFF"/>
        <w:spacing w:after="0" w:line="360" w:lineRule="auto"/>
        <w:ind w:left="993" w:hanging="284"/>
        <w:jc w:val="both"/>
        <w:rPr>
          <w:rFonts w:eastAsia="Times New Roman" w:cs="Times New Roman"/>
          <w:b/>
          <w:sz w:val="20"/>
          <w:szCs w:val="20"/>
        </w:rPr>
      </w:pPr>
      <w:r w:rsidRPr="00F95809">
        <w:rPr>
          <w:rFonts w:eastAsia="Times New Roman" w:cs="Times New Roman"/>
          <w:b/>
          <w:sz w:val="20"/>
          <w:szCs w:val="20"/>
        </w:rPr>
        <w:t xml:space="preserve">+ Mối quan hệ giữa QL HCNN và quyền lực </w:t>
      </w:r>
      <w:proofErr w:type="gramStart"/>
      <w:r w:rsidRPr="00F95809">
        <w:rPr>
          <w:rFonts w:eastAsia="Times New Roman" w:cs="Times New Roman"/>
          <w:b/>
          <w:sz w:val="20"/>
          <w:szCs w:val="20"/>
        </w:rPr>
        <w:t>NN :</w:t>
      </w:r>
      <w:proofErr w:type="gramEnd"/>
    </w:p>
    <w:p w:rsidR="00A82361" w:rsidRPr="00F95809" w:rsidRDefault="00A82361" w:rsidP="000B7B41">
      <w:pPr>
        <w:shd w:val="clear" w:color="auto" w:fill="FFFFFF"/>
        <w:spacing w:after="0" w:line="360" w:lineRule="auto"/>
        <w:ind w:left="993" w:hanging="284"/>
        <w:jc w:val="both"/>
        <w:rPr>
          <w:rFonts w:eastAsia="Times New Roman" w:cs="Times New Roman"/>
          <w:sz w:val="20"/>
          <w:szCs w:val="20"/>
        </w:rPr>
      </w:pPr>
      <w:r w:rsidRPr="00F95809">
        <w:rPr>
          <w:rFonts w:eastAsia="Times New Roman" w:cs="Times New Roman"/>
          <w:sz w:val="20"/>
          <w:szCs w:val="20"/>
        </w:rPr>
        <w:t xml:space="preserve">o QL HCNN mà không sử dụng quyền lực NN là QL mang tính hình thức, thể hiện sự nhu nhược, bất cập trong QL, vì không có sức mạnh nào để buộc đối tượng QL phải phụ tùng quyết định của chủ thể QL. </w:t>
      </w:r>
      <w:r w:rsidRPr="00F95809">
        <w:rPr>
          <w:rFonts w:cs="Times New Roman"/>
          <w:sz w:val="20"/>
          <w:szCs w:val="20"/>
        </w:rPr>
        <w:t xml:space="preserve">VD: Trật tự viên chỉ dc ủy quyền giữ trật tự, nhưng ko dc quyền phạt, cho nên VD khi đến ngả tư gặp đèn đỏ, người lái xe dừng ko đúng vạch đường quy định bị trật tự viên nhắc nhở nhưng người lái xe vẫn cố tình ko chấp hành. Nhưng nếu lúc đó có CSGT thì người lái </w:t>
      </w:r>
      <w:proofErr w:type="gramStart"/>
      <w:r w:rsidRPr="00F95809">
        <w:rPr>
          <w:rFonts w:cs="Times New Roman"/>
          <w:sz w:val="20"/>
          <w:szCs w:val="20"/>
        </w:rPr>
        <w:t>xe</w:t>
      </w:r>
      <w:proofErr w:type="gramEnd"/>
      <w:r w:rsidRPr="00F95809">
        <w:rPr>
          <w:rFonts w:cs="Times New Roman"/>
          <w:sz w:val="20"/>
          <w:szCs w:val="20"/>
        </w:rPr>
        <w:t xml:space="preserve"> buộc phải chấp hành vì CSGT là người dc trao quyền xử phạt</w:t>
      </w:r>
    </w:p>
    <w:p w:rsidR="00A82361" w:rsidRPr="00F95809" w:rsidRDefault="00A82361" w:rsidP="000B7B41">
      <w:pPr>
        <w:shd w:val="clear" w:color="auto" w:fill="FFFFFF"/>
        <w:spacing w:after="0" w:line="360" w:lineRule="auto"/>
        <w:ind w:left="993" w:hanging="284"/>
        <w:jc w:val="both"/>
        <w:rPr>
          <w:rFonts w:eastAsia="Times New Roman" w:cs="Times New Roman"/>
          <w:sz w:val="20"/>
          <w:szCs w:val="20"/>
        </w:rPr>
      </w:pPr>
      <w:proofErr w:type="gramStart"/>
      <w:r w:rsidRPr="00F95809">
        <w:rPr>
          <w:rFonts w:eastAsia="Times New Roman" w:cs="Times New Roman"/>
          <w:sz w:val="20"/>
          <w:szCs w:val="20"/>
        </w:rPr>
        <w:t>o</w:t>
      </w:r>
      <w:proofErr w:type="gramEnd"/>
      <w:r w:rsidRPr="00F95809">
        <w:rPr>
          <w:rFonts w:eastAsia="Times New Roman" w:cs="Times New Roman"/>
          <w:sz w:val="20"/>
          <w:szCs w:val="20"/>
        </w:rPr>
        <w:t xml:space="preserve"> Được trao quyền lực NN mà không có năng lực QL HCNN sẽ không thực hiện được mục tiêu trong QL, chủ thể không làm tròn được trách nhiệm, nghĩa vụ phục vụ nhân dân. </w:t>
      </w:r>
      <w:r w:rsidRPr="00F95809">
        <w:rPr>
          <w:rFonts w:cs="Times New Roman"/>
          <w:sz w:val="20"/>
          <w:szCs w:val="20"/>
        </w:rPr>
        <w:t xml:space="preserve">VD: Người dc trao quyền mà </w:t>
      </w:r>
      <w:proofErr w:type="gramStart"/>
      <w:r w:rsidRPr="00F95809">
        <w:rPr>
          <w:rFonts w:cs="Times New Roman"/>
          <w:sz w:val="20"/>
          <w:szCs w:val="20"/>
        </w:rPr>
        <w:t>ko</w:t>
      </w:r>
      <w:proofErr w:type="gramEnd"/>
      <w:r w:rsidRPr="00F95809">
        <w:rPr>
          <w:rFonts w:cs="Times New Roman"/>
          <w:sz w:val="20"/>
          <w:szCs w:val="20"/>
        </w:rPr>
        <w:t xml:space="preserve"> có năng lực thì ko thể thực hiện tốt nhiệm vụ, ko có năng lực có khi còn gây thiệt hại, hậu quả cho XH.</w:t>
      </w:r>
    </w:p>
    <w:p w:rsidR="00A82361" w:rsidRPr="00F95809" w:rsidRDefault="00A82361" w:rsidP="000B7B41">
      <w:pPr>
        <w:shd w:val="clear" w:color="auto" w:fill="FFFFFF"/>
        <w:spacing w:after="0" w:line="360" w:lineRule="auto"/>
        <w:ind w:left="993" w:hanging="284"/>
        <w:jc w:val="both"/>
        <w:rPr>
          <w:rFonts w:eastAsia="Times New Roman" w:cs="Times New Roman"/>
          <w:sz w:val="20"/>
          <w:szCs w:val="20"/>
        </w:rPr>
      </w:pPr>
      <w:proofErr w:type="gramStart"/>
      <w:r w:rsidRPr="00F95809">
        <w:rPr>
          <w:rFonts w:eastAsia="Times New Roman" w:cs="Times New Roman"/>
          <w:sz w:val="20"/>
          <w:szCs w:val="20"/>
        </w:rPr>
        <w:t>o</w:t>
      </w:r>
      <w:proofErr w:type="gramEnd"/>
      <w:r w:rsidRPr="00F95809">
        <w:rPr>
          <w:rFonts w:eastAsia="Times New Roman" w:cs="Times New Roman"/>
          <w:sz w:val="20"/>
          <w:szCs w:val="20"/>
        </w:rPr>
        <w:t xml:space="preserve"> Quá trình QL HCNN là quá trình chủ thể sử dụng đúng đắn, chính xác quyền lực NN và chủ thể chỉ sử dụng quyền lực NN vào mục đích QL HCNN.Vd : vụ nổ sung tại trạm CSGT ở Suối Tre – Đồng Nai, ông Ngô Văn Vinh nổ sung bắn chết cấp trên của mình. </w:t>
      </w:r>
      <w:proofErr w:type="gramStart"/>
      <w:r w:rsidRPr="00F95809">
        <w:rPr>
          <w:rFonts w:eastAsia="Times New Roman" w:cs="Times New Roman"/>
          <w:sz w:val="20"/>
          <w:szCs w:val="20"/>
        </w:rPr>
        <w:t>Đây là việc sử dụng quyền lực NN mà không đúng chức năng.</w:t>
      </w:r>
      <w:proofErr w:type="gramEnd"/>
    </w:p>
    <w:p w:rsidR="00A82361" w:rsidRPr="00F95809" w:rsidRDefault="00A82361" w:rsidP="001B7709">
      <w:pPr>
        <w:pStyle w:val="ListParagraph"/>
        <w:numPr>
          <w:ilvl w:val="0"/>
          <w:numId w:val="21"/>
        </w:numPr>
        <w:spacing w:after="0" w:line="360" w:lineRule="auto"/>
        <w:ind w:left="993" w:right="51" w:hanging="284"/>
        <w:contextualSpacing w:val="0"/>
        <w:jc w:val="both"/>
        <w:rPr>
          <w:rFonts w:cs="Times New Roman"/>
          <w:b/>
          <w:sz w:val="20"/>
          <w:szCs w:val="20"/>
        </w:rPr>
      </w:pPr>
      <w:r w:rsidRPr="00F95809">
        <w:rPr>
          <w:rFonts w:cs="Times New Roman"/>
          <w:b/>
          <w:sz w:val="20"/>
          <w:szCs w:val="20"/>
        </w:rPr>
        <w:t xml:space="preserve"> Mối quan hệ giữa quản lý hành chính nhà nước và quản lý nhà nước</w:t>
      </w:r>
    </w:p>
    <w:p w:rsidR="00A82361" w:rsidRPr="00F95809" w:rsidRDefault="00A82361" w:rsidP="000B7B41">
      <w:pPr>
        <w:pStyle w:val="ListParagraph"/>
        <w:spacing w:after="0" w:line="360" w:lineRule="auto"/>
        <w:ind w:left="142" w:right="51"/>
        <w:contextualSpacing w:val="0"/>
        <w:jc w:val="both"/>
        <w:rPr>
          <w:rFonts w:cs="Times New Roman"/>
          <w:sz w:val="20"/>
          <w:szCs w:val="20"/>
        </w:rPr>
      </w:pPr>
      <w:r w:rsidRPr="00F95809">
        <w:rPr>
          <w:rFonts w:cs="Times New Roman"/>
          <w:sz w:val="20"/>
          <w:szCs w:val="20"/>
        </w:rPr>
        <w:t xml:space="preserve">Hoạt động quản lý nhà nước là hoạt động có phạm vi rộng, trong khi hoạt động quản lý hành chính nhà nước là hoạt động có phạm vi hẹp hơn (chỉ trong lĩnh vực hành chính, chủ thể, phạm vi, đối tượng…); hoạt động quản lý nhà nước do cơ quan nhà nước tiến hành trong khi đó, hoạt động quản lý hành chính nhà nước do cơ quan hành chính nhà nước thực hiện. </w:t>
      </w:r>
      <w:proofErr w:type="gramStart"/>
      <w:r w:rsidRPr="00F95809">
        <w:rPr>
          <w:rFonts w:cs="Times New Roman"/>
          <w:sz w:val="20"/>
          <w:szCs w:val="20"/>
        </w:rPr>
        <w:t>Quản lý nhà nước diễn ra trên lĩnh vực lập pháp, hành pháp, tư pháp trong khi đó quản lý hành chính là nước chỉ là hoạt động thực thi quyền hành pháp.</w:t>
      </w:r>
      <w:proofErr w:type="gramEnd"/>
    </w:p>
    <w:p w:rsidR="00A82361" w:rsidRPr="00F95809" w:rsidRDefault="00A82361" w:rsidP="001B7709">
      <w:pPr>
        <w:pStyle w:val="ListParagraph"/>
        <w:numPr>
          <w:ilvl w:val="1"/>
          <w:numId w:val="20"/>
        </w:numPr>
        <w:spacing w:after="0" w:line="360" w:lineRule="auto"/>
        <w:ind w:left="993" w:hanging="284"/>
        <w:contextualSpacing w:val="0"/>
        <w:jc w:val="both"/>
        <w:rPr>
          <w:rFonts w:cs="Times New Roman"/>
          <w:sz w:val="20"/>
          <w:szCs w:val="20"/>
        </w:rPr>
      </w:pPr>
      <w:r w:rsidRPr="00F95809">
        <w:rPr>
          <w:rFonts w:cs="Times New Roman"/>
          <w:sz w:val="20"/>
          <w:szCs w:val="20"/>
        </w:rPr>
        <w:t>QLHHNN mà không sử dụng quyền lực NN là quản lý mang tính hình thức, thể hiện sự nhu nhược, bất cập trong quản lý, vì không có sức mạnh nào để buộc đối tượng quản lý phải phục tùng quyết định của chủ thể quản lý</w:t>
      </w:r>
    </w:p>
    <w:p w:rsidR="00A82361" w:rsidRPr="00F95809" w:rsidRDefault="00A82361" w:rsidP="001B7709">
      <w:pPr>
        <w:pStyle w:val="ListParagraph"/>
        <w:numPr>
          <w:ilvl w:val="1"/>
          <w:numId w:val="20"/>
        </w:numPr>
        <w:spacing w:after="0" w:line="360" w:lineRule="auto"/>
        <w:ind w:left="993" w:hanging="284"/>
        <w:contextualSpacing w:val="0"/>
        <w:jc w:val="both"/>
        <w:rPr>
          <w:rFonts w:cs="Times New Roman"/>
          <w:sz w:val="20"/>
          <w:szCs w:val="20"/>
        </w:rPr>
      </w:pPr>
      <w:r w:rsidRPr="00F95809">
        <w:rPr>
          <w:rFonts w:cs="Times New Roman"/>
          <w:sz w:val="20"/>
          <w:szCs w:val="20"/>
        </w:rPr>
        <w:t>Được trao quyền lực NN mà không có năng lực QLHCNN sẽ không thể thực hiện được mục tiêu trong quản lý, chủ thể không thể làm tròn được trách nhiệm, nghĩa vụ phục vụ nhân dân.</w:t>
      </w:r>
    </w:p>
    <w:p w:rsidR="00A82361" w:rsidRPr="00F95809" w:rsidRDefault="00A82361" w:rsidP="001B7709">
      <w:pPr>
        <w:pStyle w:val="ListParagraph"/>
        <w:numPr>
          <w:ilvl w:val="1"/>
          <w:numId w:val="20"/>
        </w:numPr>
        <w:spacing w:after="0" w:line="360" w:lineRule="auto"/>
        <w:ind w:left="993" w:hanging="284"/>
        <w:contextualSpacing w:val="0"/>
        <w:jc w:val="both"/>
        <w:rPr>
          <w:rFonts w:cs="Times New Roman"/>
          <w:sz w:val="20"/>
          <w:szCs w:val="20"/>
        </w:rPr>
      </w:pPr>
      <w:r w:rsidRPr="00F95809">
        <w:rPr>
          <w:rFonts w:cs="Times New Roman"/>
          <w:sz w:val="20"/>
          <w:szCs w:val="20"/>
        </w:rPr>
        <w:t>Quá trình QLHCNN là quá trình chủ thể sử dụng đúng đắn, chính xác, quyền lực NN, chủ thể chỉ sử dụng quyền lực NN vào mục đích QLHCNN</w:t>
      </w:r>
    </w:p>
    <w:p w:rsidR="00A82361" w:rsidRPr="00F95809" w:rsidRDefault="00A82361" w:rsidP="000B7B41">
      <w:pPr>
        <w:shd w:val="clear" w:color="auto" w:fill="FFFFFF"/>
        <w:spacing w:after="0" w:line="360" w:lineRule="auto"/>
        <w:ind w:left="1134"/>
        <w:jc w:val="both"/>
        <w:rPr>
          <w:rFonts w:eastAsia="Times New Roman" w:cs="Times New Roman"/>
          <w:sz w:val="20"/>
          <w:szCs w:val="20"/>
        </w:rPr>
      </w:pPr>
    </w:p>
    <w:p w:rsidR="00346CE4" w:rsidRPr="00F95809" w:rsidRDefault="00346CE4" w:rsidP="000B7B41">
      <w:pPr>
        <w:pBdr>
          <w:top w:val="single" w:sz="4" w:space="1" w:color="auto"/>
          <w:left w:val="single" w:sz="4" w:space="4" w:color="auto"/>
          <w:bottom w:val="single" w:sz="4" w:space="1" w:color="auto"/>
          <w:right w:val="single" w:sz="4" w:space="4" w:color="auto"/>
        </w:pBdr>
        <w:shd w:val="clear" w:color="auto" w:fill="FFFFFF"/>
        <w:spacing w:after="0" w:line="360" w:lineRule="auto"/>
        <w:rPr>
          <w:rFonts w:eastAsia="Times New Roman" w:cs="Times New Roman"/>
          <w:b/>
          <w:bCs/>
          <w:sz w:val="20"/>
          <w:szCs w:val="20"/>
        </w:rPr>
      </w:pPr>
      <w:r w:rsidRPr="00F95809">
        <w:rPr>
          <w:rFonts w:eastAsia="Times New Roman" w:cs="Times New Roman"/>
          <w:b/>
          <w:bCs/>
          <w:sz w:val="20"/>
          <w:szCs w:val="20"/>
        </w:rPr>
        <w:t xml:space="preserve">Câu </w:t>
      </w:r>
      <w:r w:rsidR="007E2F47" w:rsidRPr="00F95809">
        <w:rPr>
          <w:rFonts w:eastAsia="Times New Roman" w:cs="Times New Roman"/>
          <w:b/>
          <w:bCs/>
          <w:sz w:val="20"/>
          <w:szCs w:val="20"/>
        </w:rPr>
        <w:t>2</w:t>
      </w:r>
      <w:r w:rsidRPr="00F95809">
        <w:rPr>
          <w:rFonts w:eastAsia="Times New Roman" w:cs="Times New Roman"/>
          <w:b/>
          <w:bCs/>
          <w:sz w:val="20"/>
          <w:szCs w:val="20"/>
        </w:rPr>
        <w:t xml:space="preserve">: Tại sao nói “Quản lý hành chính nhà nước là hoạt động thực thi quyền hành pháp”? </w:t>
      </w:r>
      <w:proofErr w:type="gramStart"/>
      <w:r w:rsidRPr="00F95809">
        <w:rPr>
          <w:rFonts w:eastAsia="Times New Roman" w:cs="Times New Roman"/>
          <w:b/>
          <w:bCs/>
          <w:sz w:val="20"/>
          <w:szCs w:val="20"/>
        </w:rPr>
        <w:t>Anh (chị) hãy giải thích và cho ví dụ minh họa?</w:t>
      </w:r>
      <w:proofErr w:type="gramEnd"/>
    </w:p>
    <w:p w:rsidR="00346CE4" w:rsidRPr="00F95809" w:rsidRDefault="00346CE4" w:rsidP="000B7B41">
      <w:pPr>
        <w:pStyle w:val="ListParagraph"/>
        <w:numPr>
          <w:ilvl w:val="0"/>
          <w:numId w:val="5"/>
        </w:numPr>
        <w:spacing w:after="0" w:line="360" w:lineRule="auto"/>
        <w:ind w:left="0" w:firstLine="0"/>
        <w:jc w:val="both"/>
        <w:rPr>
          <w:rFonts w:cs="Times New Roman"/>
          <w:b/>
          <w:sz w:val="20"/>
          <w:szCs w:val="20"/>
        </w:rPr>
      </w:pPr>
      <w:r w:rsidRPr="00F95809">
        <w:rPr>
          <w:rFonts w:cs="Times New Roman"/>
          <w:b/>
          <w:i/>
          <w:sz w:val="20"/>
          <w:szCs w:val="20"/>
        </w:rPr>
        <w:t>Khái niệm quản lý hành chính nhà nước:</w:t>
      </w:r>
    </w:p>
    <w:p w:rsidR="00346CE4" w:rsidRPr="00F95809" w:rsidRDefault="00346CE4" w:rsidP="000B7B41">
      <w:pPr>
        <w:pStyle w:val="ListParagraph"/>
        <w:spacing w:after="0" w:line="360" w:lineRule="auto"/>
        <w:ind w:left="0" w:firstLine="360"/>
        <w:jc w:val="both"/>
        <w:rPr>
          <w:rFonts w:cs="Times New Roman"/>
          <w:bCs/>
          <w:sz w:val="20"/>
          <w:szCs w:val="20"/>
        </w:rPr>
      </w:pPr>
      <w:r w:rsidRPr="00F95809">
        <w:rPr>
          <w:rFonts w:eastAsia="Times New Roman" w:cs="Times New Roman"/>
          <w:sz w:val="20"/>
          <w:szCs w:val="20"/>
        </w:rPr>
        <w:t>QLHCNN là sự tác động có tổ chức và điều chỉnh bằng quyền lực nhà nước đối với các quá trình xã hội và hành vi hoạt động của con người, do cơ quan hành chánh nhà nước từ trung ương đến cơ sở tiến hành để thực hiện các chức năng, nhiệm vụ của nhà nước, phát triển các mối quan hệ xã hội, duy trì trật, tự an ninh, thỏa mãn các nhu cầu</w:t>
      </w:r>
      <w:r w:rsidRPr="00F95809">
        <w:rPr>
          <w:rFonts w:cs="Times New Roman"/>
          <w:bCs/>
          <w:sz w:val="20"/>
          <w:szCs w:val="20"/>
        </w:rPr>
        <w:t xml:space="preserve"> hợp pháp của công dân trong sự nghiệp xây dựng và bảo vệ Tổ Quốc</w:t>
      </w:r>
    </w:p>
    <w:p w:rsidR="00346CE4" w:rsidRPr="00F95809" w:rsidRDefault="00346CE4" w:rsidP="000B7B41">
      <w:pPr>
        <w:shd w:val="clear" w:color="auto" w:fill="FFFFFF"/>
        <w:spacing w:after="0" w:line="360" w:lineRule="auto"/>
        <w:ind w:firstLine="360"/>
        <w:jc w:val="both"/>
        <w:rPr>
          <w:rFonts w:eastAsia="Times New Roman" w:cs="Times New Roman"/>
          <w:sz w:val="20"/>
          <w:szCs w:val="20"/>
        </w:rPr>
      </w:pPr>
      <w:r w:rsidRPr="00F95809">
        <w:rPr>
          <w:rFonts w:eastAsia="Times New Roman" w:cs="Times New Roman"/>
          <w:sz w:val="20"/>
          <w:szCs w:val="20"/>
        </w:rPr>
        <w:t xml:space="preserve">-&gt; </w:t>
      </w:r>
      <w:proofErr w:type="gramStart"/>
      <w:r w:rsidRPr="00F95809">
        <w:rPr>
          <w:rFonts w:eastAsia="Times New Roman" w:cs="Times New Roman"/>
          <w:sz w:val="20"/>
          <w:szCs w:val="20"/>
        </w:rPr>
        <w:t>xác</w:t>
      </w:r>
      <w:proofErr w:type="gramEnd"/>
      <w:r w:rsidRPr="00F95809">
        <w:rPr>
          <w:rFonts w:eastAsia="Times New Roman" w:cs="Times New Roman"/>
          <w:sz w:val="20"/>
          <w:szCs w:val="20"/>
        </w:rPr>
        <w:t xml:space="preserve"> định chủ thể QLHCNN là cơ quan HCNN</w:t>
      </w:r>
    </w:p>
    <w:p w:rsidR="00346CE4" w:rsidRPr="00F95809" w:rsidRDefault="00346CE4" w:rsidP="000B7B41">
      <w:pPr>
        <w:pStyle w:val="ListParagraph"/>
        <w:spacing w:after="0" w:line="360" w:lineRule="auto"/>
        <w:ind w:left="0"/>
        <w:jc w:val="both"/>
        <w:rPr>
          <w:rFonts w:cs="Times New Roman"/>
          <w:b/>
          <w:bCs/>
          <w:sz w:val="20"/>
          <w:szCs w:val="20"/>
        </w:rPr>
      </w:pPr>
      <w:proofErr w:type="gramStart"/>
      <w:r w:rsidRPr="00F95809">
        <w:rPr>
          <w:rFonts w:cs="Times New Roman"/>
          <w:bCs/>
          <w:sz w:val="20"/>
          <w:szCs w:val="20"/>
        </w:rPr>
        <w:t>KL :</w:t>
      </w:r>
      <w:proofErr w:type="gramEnd"/>
      <w:r w:rsidRPr="00F95809">
        <w:rPr>
          <w:rFonts w:cs="Times New Roman"/>
          <w:bCs/>
          <w:sz w:val="20"/>
          <w:szCs w:val="20"/>
        </w:rPr>
        <w:t xml:space="preserve"> đây là tiêu chí cơ bản để phân biệt giữa hoạt động </w:t>
      </w:r>
      <w:r w:rsidRPr="00F95809">
        <w:rPr>
          <w:rFonts w:eastAsia="Times New Roman" w:cs="Times New Roman"/>
          <w:sz w:val="20"/>
          <w:szCs w:val="20"/>
        </w:rPr>
        <w:t xml:space="preserve">QLHCNN khác với các họat động </w:t>
      </w:r>
    </w:p>
    <w:p w:rsidR="00346CE4" w:rsidRPr="00F95809" w:rsidRDefault="00346CE4" w:rsidP="000B7B41">
      <w:pPr>
        <w:pStyle w:val="ListParagraph"/>
        <w:spacing w:after="0" w:line="360" w:lineRule="auto"/>
        <w:ind w:left="0"/>
        <w:jc w:val="both"/>
        <w:rPr>
          <w:rFonts w:cs="Times New Roman"/>
          <w:bCs/>
          <w:sz w:val="20"/>
          <w:szCs w:val="20"/>
        </w:rPr>
      </w:pPr>
      <w:r w:rsidRPr="00F95809">
        <w:rPr>
          <w:rFonts w:cs="Times New Roman"/>
          <w:bCs/>
          <w:sz w:val="20"/>
          <w:szCs w:val="20"/>
        </w:rPr>
        <w:t xml:space="preserve">QLNN và hoạt động quản lý khác vì </w:t>
      </w:r>
    </w:p>
    <w:p w:rsidR="00346CE4" w:rsidRPr="00F95809" w:rsidRDefault="00346CE4" w:rsidP="000B7B41">
      <w:pPr>
        <w:pStyle w:val="ListParagraph"/>
        <w:spacing w:after="0" w:line="360" w:lineRule="auto"/>
        <w:ind w:left="0"/>
        <w:jc w:val="both"/>
        <w:rPr>
          <w:rFonts w:cs="Times New Roman"/>
          <w:bCs/>
          <w:sz w:val="20"/>
          <w:szCs w:val="20"/>
        </w:rPr>
      </w:pPr>
      <w:r w:rsidRPr="00F95809">
        <w:rPr>
          <w:rFonts w:cs="Times New Roman"/>
          <w:bCs/>
          <w:sz w:val="20"/>
          <w:szCs w:val="20"/>
        </w:rPr>
        <w:lastRenderedPageBreak/>
        <w:t xml:space="preserve">Quản lý là hoạt động nhằm tác động 1 cách có tổ chức và định hướng của chủ thể QL lên đối tượng nhất định để điều chỉnh hành </w:t>
      </w:r>
      <w:proofErr w:type="gramStart"/>
      <w:r w:rsidRPr="00F95809">
        <w:rPr>
          <w:rFonts w:cs="Times New Roman"/>
          <w:bCs/>
          <w:sz w:val="20"/>
          <w:szCs w:val="20"/>
        </w:rPr>
        <w:t>vi</w:t>
      </w:r>
      <w:proofErr w:type="gramEnd"/>
      <w:r w:rsidRPr="00F95809">
        <w:rPr>
          <w:rFonts w:cs="Times New Roman"/>
          <w:bCs/>
          <w:sz w:val="20"/>
          <w:szCs w:val="20"/>
        </w:rPr>
        <w:t xml:space="preserve"> của đối tượng theo mục tiêu đã định.</w:t>
      </w:r>
    </w:p>
    <w:p w:rsidR="00346CE4" w:rsidRPr="00F95809" w:rsidRDefault="00346CE4" w:rsidP="000B7B41">
      <w:pPr>
        <w:pStyle w:val="ListParagraph"/>
        <w:numPr>
          <w:ilvl w:val="0"/>
          <w:numId w:val="8"/>
        </w:numPr>
        <w:spacing w:before="60" w:after="0" w:line="360" w:lineRule="auto"/>
        <w:jc w:val="both"/>
        <w:rPr>
          <w:rFonts w:cs="Times New Roman"/>
          <w:sz w:val="20"/>
          <w:szCs w:val="20"/>
        </w:rPr>
      </w:pPr>
      <w:r w:rsidRPr="00F95809">
        <w:rPr>
          <w:rFonts w:cs="Times New Roman"/>
          <w:bCs/>
          <w:sz w:val="20"/>
          <w:szCs w:val="20"/>
        </w:rPr>
        <w:t xml:space="preserve">Quản lý gồm có 4 yếu tố cấu </w:t>
      </w:r>
      <w:proofErr w:type="gramStart"/>
      <w:r w:rsidRPr="00F95809">
        <w:rPr>
          <w:rFonts w:cs="Times New Roman"/>
          <w:bCs/>
          <w:sz w:val="20"/>
          <w:szCs w:val="20"/>
        </w:rPr>
        <w:t>thành :</w:t>
      </w:r>
      <w:proofErr w:type="gramEnd"/>
      <w:r w:rsidRPr="00F95809">
        <w:rPr>
          <w:rFonts w:cs="Times New Roman"/>
          <w:bCs/>
          <w:sz w:val="20"/>
          <w:szCs w:val="20"/>
        </w:rPr>
        <w:t xml:space="preserve"> chủ thể QL, đối tượng QL, khách thể QL, mục tiêu quản lý. Trong đó chủ thể QL gồm </w:t>
      </w:r>
      <w:r w:rsidRPr="00F95809">
        <w:rPr>
          <w:rFonts w:cs="Times New Roman"/>
          <w:sz w:val="20"/>
          <w:szCs w:val="20"/>
        </w:rPr>
        <w:t>Hệ thống cơ quan quyền lực, Hệ thống cơ quan hành chính, CTN, Hệ thống xét xử, Hệ thống cơ quan kiểm sát</w:t>
      </w:r>
    </w:p>
    <w:p w:rsidR="00346CE4" w:rsidRPr="00F95809" w:rsidRDefault="00346CE4" w:rsidP="000B7B41">
      <w:pPr>
        <w:pStyle w:val="ListParagraph"/>
        <w:numPr>
          <w:ilvl w:val="0"/>
          <w:numId w:val="8"/>
        </w:numPr>
        <w:spacing w:before="60" w:after="0" w:line="360" w:lineRule="auto"/>
        <w:jc w:val="both"/>
        <w:rPr>
          <w:rFonts w:cs="Times New Roman"/>
          <w:sz w:val="20"/>
          <w:szCs w:val="20"/>
        </w:rPr>
      </w:pPr>
      <w:r w:rsidRPr="00F95809">
        <w:rPr>
          <w:rFonts w:cs="Times New Roman"/>
          <w:sz w:val="20"/>
          <w:szCs w:val="20"/>
        </w:rPr>
        <w:t>Chủ thể QLHCNN gồm các cơ quan HCNN, những cá nhân được NN trao quyền, một số TC, cá nhân được NN ủy quyền.</w:t>
      </w:r>
    </w:p>
    <w:p w:rsidR="00346CE4" w:rsidRPr="00F95809" w:rsidRDefault="00346CE4" w:rsidP="000B7B41">
      <w:pPr>
        <w:pStyle w:val="ListParagraph"/>
        <w:numPr>
          <w:ilvl w:val="0"/>
          <w:numId w:val="5"/>
        </w:numPr>
        <w:spacing w:before="60" w:after="0" w:line="360" w:lineRule="auto"/>
        <w:ind w:left="142" w:firstLine="0"/>
        <w:jc w:val="both"/>
        <w:rPr>
          <w:rFonts w:cs="Times New Roman"/>
          <w:b/>
          <w:sz w:val="20"/>
          <w:szCs w:val="20"/>
        </w:rPr>
      </w:pPr>
      <w:r w:rsidRPr="00F95809">
        <w:rPr>
          <w:rFonts w:cs="Times New Roman"/>
          <w:b/>
          <w:sz w:val="20"/>
          <w:szCs w:val="20"/>
        </w:rPr>
        <w:t>Thực thi quyền hành pháp là nộI dung cơ bản nhất của QLHCNN :</w:t>
      </w:r>
    </w:p>
    <w:p w:rsidR="00346CE4" w:rsidRPr="00F95809" w:rsidRDefault="00346CE4" w:rsidP="000B7B41">
      <w:pPr>
        <w:pStyle w:val="ListParagraph"/>
        <w:spacing w:after="0" w:line="360" w:lineRule="auto"/>
        <w:ind w:left="0"/>
        <w:jc w:val="both"/>
        <w:rPr>
          <w:rFonts w:cs="Times New Roman"/>
          <w:sz w:val="20"/>
          <w:szCs w:val="20"/>
        </w:rPr>
      </w:pPr>
      <w:r w:rsidRPr="00F95809">
        <w:rPr>
          <w:rFonts w:cs="Times New Roman"/>
          <w:b/>
          <w:sz w:val="20"/>
          <w:szCs w:val="20"/>
        </w:rPr>
        <w:t xml:space="preserve">Quyền hành </w:t>
      </w:r>
      <w:proofErr w:type="gramStart"/>
      <w:r w:rsidRPr="00F95809">
        <w:rPr>
          <w:rFonts w:cs="Times New Roman"/>
          <w:b/>
          <w:sz w:val="20"/>
          <w:szCs w:val="20"/>
        </w:rPr>
        <w:t>pháp</w:t>
      </w:r>
      <w:r w:rsidRPr="00F95809">
        <w:rPr>
          <w:rFonts w:cs="Times New Roman"/>
          <w:b/>
          <w:i/>
          <w:sz w:val="20"/>
          <w:szCs w:val="20"/>
        </w:rPr>
        <w:t xml:space="preserve"> </w:t>
      </w:r>
      <w:r w:rsidRPr="00F95809">
        <w:rPr>
          <w:rFonts w:cs="Times New Roman"/>
          <w:sz w:val="20"/>
          <w:szCs w:val="20"/>
        </w:rPr>
        <w:t>:</w:t>
      </w:r>
      <w:proofErr w:type="gramEnd"/>
      <w:r w:rsidRPr="00F95809">
        <w:rPr>
          <w:rFonts w:cs="Times New Roman"/>
          <w:sz w:val="20"/>
          <w:szCs w:val="20"/>
        </w:rPr>
        <w:t xml:space="preserve"> là 1 trong 3 bộ phận tạo thành cơ cấu quyền lực nhà nước (lập pháp, tư pháp, hành pháp)</w:t>
      </w:r>
      <w:r w:rsidR="00436054" w:rsidRPr="00F95809">
        <w:rPr>
          <w:rFonts w:cs="Times New Roman"/>
          <w:sz w:val="20"/>
          <w:szCs w:val="20"/>
        </w:rPr>
        <w:t xml:space="preserve">. </w:t>
      </w:r>
      <w:r w:rsidRPr="00F95809">
        <w:rPr>
          <w:rFonts w:cs="Times New Roman"/>
          <w:sz w:val="20"/>
          <w:szCs w:val="20"/>
        </w:rPr>
        <w:t xml:space="preserve">Đó là quyền sử dụng quyền lực NN để thi hành pháp luật và tổ chức đời sống xã hội </w:t>
      </w:r>
      <w:proofErr w:type="gramStart"/>
      <w:r w:rsidRPr="00F95809">
        <w:rPr>
          <w:rFonts w:cs="Times New Roman"/>
          <w:sz w:val="20"/>
          <w:szCs w:val="20"/>
        </w:rPr>
        <w:t>theo</w:t>
      </w:r>
      <w:proofErr w:type="gramEnd"/>
      <w:r w:rsidRPr="00F95809">
        <w:rPr>
          <w:rFonts w:cs="Times New Roman"/>
          <w:sz w:val="20"/>
          <w:szCs w:val="20"/>
        </w:rPr>
        <w:t xml:space="preserve"> khuôn khổ PL đã quy định. </w:t>
      </w:r>
      <w:proofErr w:type="gramStart"/>
      <w:r w:rsidRPr="00F95809">
        <w:rPr>
          <w:rFonts w:cs="Times New Roman"/>
          <w:sz w:val="20"/>
          <w:szCs w:val="20"/>
        </w:rPr>
        <w:t>Thực thi quyền hành pháp được trao cho những CQ cụ thể.</w:t>
      </w:r>
      <w:proofErr w:type="gramEnd"/>
      <w:r w:rsidRPr="00F95809">
        <w:rPr>
          <w:rFonts w:cs="Times New Roman"/>
          <w:sz w:val="20"/>
          <w:szCs w:val="20"/>
        </w:rPr>
        <w:t xml:space="preserve"> Hệ thống của các CQ này có thể có những tên gọi khác nhau, song </w:t>
      </w:r>
      <w:proofErr w:type="gramStart"/>
      <w:r w:rsidRPr="00F95809">
        <w:rPr>
          <w:rFonts w:cs="Times New Roman"/>
          <w:sz w:val="20"/>
          <w:szCs w:val="20"/>
        </w:rPr>
        <w:t>chung</w:t>
      </w:r>
      <w:proofErr w:type="gramEnd"/>
      <w:r w:rsidRPr="00F95809">
        <w:rPr>
          <w:rFonts w:cs="Times New Roman"/>
          <w:sz w:val="20"/>
          <w:szCs w:val="20"/>
        </w:rPr>
        <w:t xml:space="preserve"> nhất là Chính phủ. Ví dụ: ở Việt Nam, </w:t>
      </w:r>
      <w:proofErr w:type="gramStart"/>
      <w:r w:rsidRPr="00F95809">
        <w:rPr>
          <w:rFonts w:cs="Times New Roman"/>
          <w:sz w:val="20"/>
          <w:szCs w:val="20"/>
        </w:rPr>
        <w:t>theo</w:t>
      </w:r>
      <w:proofErr w:type="gramEnd"/>
      <w:r w:rsidRPr="00F95809">
        <w:rPr>
          <w:rFonts w:cs="Times New Roman"/>
          <w:sz w:val="20"/>
          <w:szCs w:val="20"/>
        </w:rPr>
        <w:t xml:space="preserve"> Hiến pháp 1992, Chính phủ là CQ chấp hành của Q.hội, CQ.HCNN cao nhất. </w:t>
      </w:r>
      <w:proofErr w:type="gramStart"/>
      <w:r w:rsidRPr="00F95809">
        <w:rPr>
          <w:rFonts w:cs="Times New Roman"/>
          <w:sz w:val="20"/>
          <w:szCs w:val="20"/>
        </w:rPr>
        <w:t>Điều đó cũng có nghĩa đây là CQ phải có trách nhiệm thực hiện, tổ chức thực hiện các QĐ của Quốc hội (Hiến pháp, Luật và các Nghị quyết).</w:t>
      </w:r>
      <w:proofErr w:type="gramEnd"/>
      <w:r w:rsidRPr="00F95809">
        <w:rPr>
          <w:rFonts w:cs="Times New Roman"/>
          <w:sz w:val="20"/>
          <w:szCs w:val="20"/>
        </w:rPr>
        <w:t xml:space="preserve"> </w:t>
      </w:r>
      <w:proofErr w:type="gramStart"/>
      <w:r w:rsidRPr="00F95809">
        <w:rPr>
          <w:rFonts w:cs="Times New Roman"/>
          <w:sz w:val="20"/>
          <w:szCs w:val="20"/>
        </w:rPr>
        <w:t>Hệ thống các CQ hành pháp thực hiện Luật, ban hành và thực hiện một hệ thống các văn bản pháp quy (quy tắc, quy chế, luật lệ) để quản lý xã hội.</w:t>
      </w:r>
      <w:proofErr w:type="gramEnd"/>
      <w:r w:rsidRPr="00F95809">
        <w:rPr>
          <w:rFonts w:cs="Times New Roman"/>
          <w:sz w:val="20"/>
          <w:szCs w:val="20"/>
        </w:rPr>
        <w:t xml:space="preserve"> Cách thức tổ chức hệ thống các CQ hành pháp do luật pháp quy định và có nhiều loại CQ khác nhau. </w:t>
      </w:r>
      <w:proofErr w:type="gramStart"/>
      <w:r w:rsidRPr="00F95809">
        <w:rPr>
          <w:rFonts w:cs="Times New Roman"/>
          <w:sz w:val="20"/>
          <w:szCs w:val="20"/>
        </w:rPr>
        <w:t>Nó bao gồm hệ thống các Bộ, CQ ngang Bộ, các CQ độc lập (thuộc Chính phủ) và nhiều loại CQ khác.</w:t>
      </w:r>
      <w:proofErr w:type="gramEnd"/>
      <w:r w:rsidRPr="00F95809">
        <w:rPr>
          <w:rFonts w:cs="Times New Roman"/>
          <w:sz w:val="20"/>
          <w:szCs w:val="20"/>
        </w:rPr>
        <w:t xml:space="preserve"> Các CQ này được trao quản lý các vấn đề </w:t>
      </w:r>
      <w:proofErr w:type="gramStart"/>
      <w:r w:rsidRPr="00F95809">
        <w:rPr>
          <w:rFonts w:cs="Times New Roman"/>
          <w:sz w:val="20"/>
          <w:szCs w:val="20"/>
        </w:rPr>
        <w:t>chung</w:t>
      </w:r>
      <w:proofErr w:type="gramEnd"/>
      <w:r w:rsidRPr="00F95809">
        <w:rPr>
          <w:rFonts w:cs="Times New Roman"/>
          <w:sz w:val="20"/>
          <w:szCs w:val="20"/>
        </w:rPr>
        <w:t xml:space="preserve"> của quốc gia thông qua hệ thống văn bản </w:t>
      </w:r>
    </w:p>
    <w:p w:rsidR="00346CE4" w:rsidRPr="00F95809" w:rsidRDefault="00346CE4" w:rsidP="000B7B41">
      <w:pPr>
        <w:pStyle w:val="ListParagraph"/>
        <w:spacing w:after="0" w:line="360" w:lineRule="auto"/>
        <w:ind w:left="0"/>
        <w:jc w:val="both"/>
        <w:rPr>
          <w:rFonts w:cs="Times New Roman"/>
          <w:sz w:val="20"/>
          <w:szCs w:val="20"/>
        </w:rPr>
      </w:pPr>
      <w:proofErr w:type="gramStart"/>
      <w:r w:rsidRPr="00F95809">
        <w:rPr>
          <w:rFonts w:cs="Times New Roman"/>
          <w:sz w:val="20"/>
          <w:szCs w:val="20"/>
        </w:rPr>
        <w:t>pháp</w:t>
      </w:r>
      <w:proofErr w:type="gramEnd"/>
      <w:r w:rsidRPr="00F95809">
        <w:rPr>
          <w:rFonts w:cs="Times New Roman"/>
          <w:sz w:val="20"/>
          <w:szCs w:val="20"/>
        </w:rPr>
        <w:t xml:space="preserve"> luật. </w:t>
      </w:r>
    </w:p>
    <w:p w:rsidR="00346CE4" w:rsidRPr="00F95809" w:rsidRDefault="00346CE4" w:rsidP="000B7B41">
      <w:pPr>
        <w:pStyle w:val="ListParagraph"/>
        <w:spacing w:after="0" w:line="360" w:lineRule="auto"/>
        <w:ind w:left="0"/>
        <w:jc w:val="both"/>
        <w:rPr>
          <w:rFonts w:cs="Times New Roman"/>
          <w:sz w:val="20"/>
          <w:szCs w:val="20"/>
        </w:rPr>
      </w:pPr>
      <w:r w:rsidRPr="00F95809">
        <w:rPr>
          <w:rFonts w:cs="Times New Roman"/>
          <w:sz w:val="20"/>
          <w:szCs w:val="20"/>
        </w:rPr>
        <w:t xml:space="preserve">    Trong nhà nước pháp quyền, quyền hành pháp là quyền định hướng, hoạch định chính sách và có ý nghĩa bao trùm, tác động trực tiếp đến đời sống xã hội, do các cơ quan hành chính nhà nước thực hiện. </w:t>
      </w:r>
      <w:proofErr w:type="gramStart"/>
      <w:r w:rsidRPr="00F95809">
        <w:rPr>
          <w:rFonts w:cs="Times New Roman"/>
          <w:sz w:val="20"/>
          <w:szCs w:val="20"/>
        </w:rPr>
        <w:t>Chính phủ, đứng đầu là thủ tướng, là chủ thể chủ yếu thực hiện quyền hành pháp.</w:t>
      </w:r>
      <w:proofErr w:type="gramEnd"/>
      <w:r w:rsidRPr="00F95809">
        <w:rPr>
          <w:rFonts w:cs="Times New Roman"/>
          <w:sz w:val="20"/>
          <w:szCs w:val="20"/>
        </w:rPr>
        <w:t xml:space="preserve"> </w:t>
      </w:r>
      <w:proofErr w:type="gramStart"/>
      <w:r w:rsidRPr="00F95809">
        <w:rPr>
          <w:rFonts w:cs="Times New Roman"/>
          <w:sz w:val="20"/>
          <w:szCs w:val="20"/>
        </w:rPr>
        <w:t>Vì vậy, trong nhà nước pháp quyền, chính phủ chỉ thực sự mạnh, khi thực hiện đầy đủ và có hiệu quả quyền hành pháp.</w:t>
      </w:r>
      <w:proofErr w:type="gramEnd"/>
      <w:r w:rsidRPr="00F95809">
        <w:rPr>
          <w:rFonts w:cs="Times New Roman"/>
          <w:sz w:val="20"/>
          <w:szCs w:val="20"/>
        </w:rPr>
        <w:t xml:space="preserve"> Hành pháp hiểu </w:t>
      </w:r>
      <w:proofErr w:type="gramStart"/>
      <w:r w:rsidRPr="00F95809">
        <w:rPr>
          <w:rFonts w:cs="Times New Roman"/>
          <w:sz w:val="20"/>
          <w:szCs w:val="20"/>
        </w:rPr>
        <w:t>theo</w:t>
      </w:r>
      <w:proofErr w:type="gramEnd"/>
      <w:r w:rsidRPr="00F95809">
        <w:rPr>
          <w:rFonts w:cs="Times New Roman"/>
          <w:sz w:val="20"/>
          <w:szCs w:val="20"/>
        </w:rPr>
        <w:t xml:space="preserve"> nghĩa rộng không chỉ bó hẹp ở chấp hành pháp luật, mà còn cả ở việc định hướng chính sách và tổ chức thực hiện chính sách.</w:t>
      </w:r>
    </w:p>
    <w:p w:rsidR="00346CE4" w:rsidRPr="00F95809" w:rsidRDefault="00346CE4" w:rsidP="000B7B41">
      <w:pPr>
        <w:spacing w:after="0" w:line="360" w:lineRule="auto"/>
        <w:jc w:val="both"/>
        <w:rPr>
          <w:rFonts w:cs="Times New Roman"/>
          <w:b/>
          <w:i/>
          <w:sz w:val="20"/>
          <w:szCs w:val="20"/>
        </w:rPr>
      </w:pPr>
      <w:r w:rsidRPr="00F95809">
        <w:rPr>
          <w:rFonts w:cs="Times New Roman"/>
          <w:b/>
          <w:i/>
          <w:sz w:val="20"/>
          <w:szCs w:val="20"/>
        </w:rPr>
        <w:t>Theo tôi “Thực thi quyền hành thi là nội dung cơ bản nhất của hoạt động QLHCNN”, vì 2 LÝ DO</w:t>
      </w:r>
    </w:p>
    <w:p w:rsidR="00346CE4" w:rsidRPr="00F95809" w:rsidRDefault="00346CE4" w:rsidP="000B7B41">
      <w:pPr>
        <w:pStyle w:val="ListParagraph"/>
        <w:numPr>
          <w:ilvl w:val="0"/>
          <w:numId w:val="10"/>
        </w:numPr>
        <w:spacing w:after="0" w:line="360" w:lineRule="auto"/>
        <w:ind w:left="0" w:firstLine="0"/>
        <w:jc w:val="both"/>
        <w:rPr>
          <w:rFonts w:cs="Times New Roman"/>
          <w:b/>
          <w:i/>
          <w:sz w:val="20"/>
          <w:szCs w:val="20"/>
        </w:rPr>
      </w:pPr>
      <w:r w:rsidRPr="00F95809">
        <w:rPr>
          <w:rFonts w:cs="Times New Roman"/>
          <w:b/>
          <w:i/>
          <w:sz w:val="20"/>
          <w:szCs w:val="20"/>
        </w:rPr>
        <w:t>Hiến pháp qui định quyền lực, nhà nước ta là thống nhất nhưng có sự phân công phối hợp giữa các CQNN:</w:t>
      </w:r>
    </w:p>
    <w:p w:rsidR="00346CE4" w:rsidRPr="00F95809" w:rsidRDefault="00346CE4" w:rsidP="000B7B41">
      <w:pPr>
        <w:pStyle w:val="ListParagraph"/>
        <w:spacing w:after="0" w:line="360" w:lineRule="auto"/>
        <w:ind w:left="0"/>
        <w:jc w:val="both"/>
        <w:rPr>
          <w:rFonts w:cs="Times New Roman"/>
          <w:b/>
          <w:i/>
          <w:sz w:val="20"/>
          <w:szCs w:val="20"/>
        </w:rPr>
      </w:pPr>
      <w:r w:rsidRPr="00F95809">
        <w:rPr>
          <w:rFonts w:cs="Times New Roman"/>
          <w:b/>
          <w:i/>
          <w:sz w:val="20"/>
          <w:szCs w:val="20"/>
        </w:rPr>
        <w:t>Cơ quan thực hiện quyền lập pháp là quốc hội</w:t>
      </w:r>
    </w:p>
    <w:p w:rsidR="00346CE4" w:rsidRPr="00F95809" w:rsidRDefault="00346CE4" w:rsidP="000B7B41">
      <w:pPr>
        <w:pStyle w:val="ListParagraph"/>
        <w:spacing w:after="0" w:line="360" w:lineRule="auto"/>
        <w:ind w:left="0"/>
        <w:jc w:val="both"/>
        <w:rPr>
          <w:rFonts w:cs="Times New Roman"/>
          <w:b/>
          <w:i/>
          <w:sz w:val="20"/>
          <w:szCs w:val="20"/>
        </w:rPr>
      </w:pPr>
      <w:r w:rsidRPr="00F95809">
        <w:rPr>
          <w:rFonts w:cs="Times New Roman"/>
          <w:b/>
          <w:i/>
          <w:sz w:val="20"/>
          <w:szCs w:val="20"/>
        </w:rPr>
        <w:t>Cơ quan thực hiện quyền hành pháp là chính phủ</w:t>
      </w:r>
    </w:p>
    <w:p w:rsidR="00346CE4" w:rsidRPr="00F95809" w:rsidRDefault="00346CE4" w:rsidP="000B7B41">
      <w:pPr>
        <w:pStyle w:val="ListParagraph"/>
        <w:spacing w:after="0" w:line="360" w:lineRule="auto"/>
        <w:ind w:left="0"/>
        <w:jc w:val="both"/>
        <w:rPr>
          <w:rFonts w:cs="Times New Roman"/>
          <w:b/>
          <w:i/>
          <w:sz w:val="20"/>
          <w:szCs w:val="20"/>
        </w:rPr>
      </w:pPr>
      <w:r w:rsidRPr="00F95809">
        <w:rPr>
          <w:rFonts w:cs="Times New Roman"/>
          <w:b/>
          <w:i/>
          <w:sz w:val="20"/>
          <w:szCs w:val="20"/>
        </w:rPr>
        <w:t>Cơ quan xét xử: ban hành luật</w:t>
      </w:r>
    </w:p>
    <w:p w:rsidR="00346CE4" w:rsidRPr="00F95809" w:rsidRDefault="00346CE4" w:rsidP="000B7B41">
      <w:pPr>
        <w:spacing w:after="0" w:line="360" w:lineRule="auto"/>
        <w:jc w:val="both"/>
        <w:rPr>
          <w:rFonts w:cs="Times New Roman"/>
          <w:b/>
          <w:i/>
          <w:sz w:val="20"/>
          <w:szCs w:val="20"/>
        </w:rPr>
      </w:pPr>
      <w:r w:rsidRPr="00F95809">
        <w:rPr>
          <w:rFonts w:cs="Times New Roman"/>
          <w:b/>
          <w:i/>
          <w:sz w:val="20"/>
          <w:szCs w:val="20"/>
        </w:rPr>
        <w:t>(2) CQHCNN do CQ Quyền lực NN lập ra ( quốc hội lập ra chính phủ, HĐND các cấp lập ra UBND các cấp, do đó CQQLNN là cơ quan chấp hành của CQ Quyền Lực NN). Do đó “Thực thi quyền hành pháp là nội dung cơ bản nhất của hoạt động QLHCNN”</w:t>
      </w:r>
    </w:p>
    <w:p w:rsidR="00346CE4" w:rsidRPr="00F95809" w:rsidRDefault="00346CE4" w:rsidP="000B7B41">
      <w:pPr>
        <w:pStyle w:val="ListParagraph"/>
        <w:spacing w:after="0" w:line="360" w:lineRule="auto"/>
        <w:ind w:left="0"/>
        <w:jc w:val="both"/>
        <w:rPr>
          <w:rFonts w:cs="Times New Roman"/>
          <w:sz w:val="20"/>
          <w:szCs w:val="20"/>
        </w:rPr>
      </w:pPr>
      <w:r w:rsidRPr="00F95809">
        <w:rPr>
          <w:rFonts w:cs="Times New Roman"/>
          <w:sz w:val="20"/>
          <w:szCs w:val="20"/>
        </w:rPr>
        <w:t xml:space="preserve"> Điều này được thể hiện rõ trong Cấu trúc của quyền hành pháp ĐÓ là sự thống nhất giữa hai quyền: Quyền lập quy và quyền hành chính.</w:t>
      </w:r>
    </w:p>
    <w:p w:rsidR="00346CE4" w:rsidRPr="00F95809" w:rsidRDefault="00346CE4" w:rsidP="000B7B41">
      <w:pPr>
        <w:pStyle w:val="NormalWeb"/>
        <w:shd w:val="clear" w:color="auto" w:fill="FFFFFF"/>
        <w:spacing w:before="0" w:beforeAutospacing="0" w:after="0" w:afterAutospacing="0" w:line="360" w:lineRule="auto"/>
        <w:jc w:val="both"/>
        <w:rPr>
          <w:b/>
          <w:sz w:val="20"/>
          <w:szCs w:val="20"/>
        </w:rPr>
      </w:pPr>
      <w:r w:rsidRPr="00F95809">
        <w:rPr>
          <w:b/>
          <w:sz w:val="20"/>
          <w:szCs w:val="20"/>
        </w:rPr>
        <w:t xml:space="preserve">3. Cấu trúc quyền hành </w:t>
      </w:r>
      <w:proofErr w:type="gramStart"/>
      <w:r w:rsidRPr="00F95809">
        <w:rPr>
          <w:b/>
          <w:sz w:val="20"/>
          <w:szCs w:val="20"/>
        </w:rPr>
        <w:t>pháp :</w:t>
      </w:r>
      <w:proofErr w:type="gramEnd"/>
    </w:p>
    <w:p w:rsidR="00652A86" w:rsidRPr="00F95809" w:rsidRDefault="00346CE4" w:rsidP="000B7B41">
      <w:pPr>
        <w:pStyle w:val="ListParagraph"/>
        <w:numPr>
          <w:ilvl w:val="0"/>
          <w:numId w:val="7"/>
        </w:numPr>
        <w:spacing w:after="0" w:line="360" w:lineRule="auto"/>
        <w:ind w:left="0" w:firstLine="0"/>
        <w:jc w:val="both"/>
        <w:rPr>
          <w:rFonts w:cs="Times New Roman"/>
          <w:bCs/>
          <w:sz w:val="20"/>
          <w:szCs w:val="20"/>
        </w:rPr>
      </w:pPr>
      <w:r w:rsidRPr="00F95809">
        <w:rPr>
          <w:rFonts w:cs="Times New Roman"/>
          <w:bCs/>
          <w:sz w:val="20"/>
          <w:szCs w:val="20"/>
          <w:u w:val="single"/>
        </w:rPr>
        <w:t>Quyền lập qui</w:t>
      </w:r>
      <w:r w:rsidRPr="00F95809">
        <w:rPr>
          <w:rFonts w:cs="Times New Roman"/>
          <w:bCs/>
          <w:sz w:val="20"/>
          <w:szCs w:val="20"/>
        </w:rPr>
        <w:t xml:space="preserve">: </w:t>
      </w:r>
      <w:r w:rsidRPr="00F95809">
        <w:rPr>
          <w:rFonts w:cs="Times New Roman"/>
          <w:sz w:val="20"/>
          <w:szCs w:val="20"/>
          <w:shd w:val="clear" w:color="auto" w:fill="FFFFFF"/>
        </w:rPr>
        <w:t>là quyền ban hành những</w:t>
      </w:r>
      <w:r w:rsidRPr="00F95809">
        <w:rPr>
          <w:rStyle w:val="apple-converted-space"/>
          <w:rFonts w:cs="Times New Roman"/>
          <w:sz w:val="20"/>
          <w:szCs w:val="20"/>
          <w:shd w:val="clear" w:color="auto" w:fill="FFFFFF"/>
        </w:rPr>
        <w:t> </w:t>
      </w:r>
      <w:hyperlink r:id="rId8" w:tooltip="Quy phạm pháp luật" w:history="1">
        <w:r w:rsidRPr="00F95809">
          <w:rPr>
            <w:rStyle w:val="Hyperlink"/>
            <w:rFonts w:cs="Times New Roman"/>
            <w:color w:val="auto"/>
            <w:sz w:val="20"/>
            <w:szCs w:val="20"/>
            <w:shd w:val="clear" w:color="auto" w:fill="FFFFFF"/>
          </w:rPr>
          <w:t>văn bản pháp quy</w:t>
        </w:r>
      </w:hyperlink>
      <w:r w:rsidRPr="00F95809">
        <w:rPr>
          <w:rStyle w:val="apple-converted-space"/>
          <w:rFonts w:cs="Times New Roman"/>
          <w:sz w:val="20"/>
          <w:szCs w:val="20"/>
          <w:shd w:val="clear" w:color="auto" w:fill="FFFFFF"/>
        </w:rPr>
        <w:t> </w:t>
      </w:r>
      <w:r w:rsidRPr="00F95809">
        <w:rPr>
          <w:rFonts w:cs="Times New Roman"/>
          <w:sz w:val="20"/>
          <w:szCs w:val="20"/>
          <w:shd w:val="clear" w:color="auto" w:fill="FFFFFF"/>
        </w:rPr>
        <w:t>dưới luật, để cụ thể hoá luật pháp do các</w:t>
      </w:r>
      <w:r w:rsidRPr="00F95809">
        <w:rPr>
          <w:rStyle w:val="apple-converted-space"/>
          <w:rFonts w:cs="Times New Roman"/>
          <w:sz w:val="20"/>
          <w:szCs w:val="20"/>
          <w:shd w:val="clear" w:color="auto" w:fill="FFFFFF"/>
        </w:rPr>
        <w:t> </w:t>
      </w:r>
      <w:hyperlink r:id="rId9" w:tooltip="Cơ quan lập pháp" w:history="1">
        <w:r w:rsidRPr="00F95809">
          <w:rPr>
            <w:rStyle w:val="Hyperlink"/>
            <w:rFonts w:cs="Times New Roman"/>
            <w:color w:val="auto"/>
            <w:sz w:val="20"/>
            <w:szCs w:val="20"/>
            <w:shd w:val="clear" w:color="auto" w:fill="FFFFFF"/>
          </w:rPr>
          <w:t>cơ quan lập pháp</w:t>
        </w:r>
      </w:hyperlink>
      <w:r w:rsidRPr="00F95809">
        <w:rPr>
          <w:rStyle w:val="apple-converted-space"/>
          <w:rFonts w:cs="Times New Roman"/>
          <w:sz w:val="20"/>
          <w:szCs w:val="20"/>
          <w:shd w:val="clear" w:color="auto" w:fill="FFFFFF"/>
        </w:rPr>
        <w:t> </w:t>
      </w:r>
      <w:r w:rsidRPr="00F95809">
        <w:rPr>
          <w:rFonts w:cs="Times New Roman"/>
          <w:sz w:val="20"/>
          <w:szCs w:val="20"/>
          <w:shd w:val="clear" w:color="auto" w:fill="FFFFFF"/>
        </w:rPr>
        <w:t>ban hành trên tất cả các lĩnh vực của đời sống xã hội.</w:t>
      </w:r>
    </w:p>
    <w:p w:rsidR="00652A86" w:rsidRPr="00F95809" w:rsidRDefault="00346CE4" w:rsidP="000B7B41">
      <w:pPr>
        <w:pStyle w:val="ListParagraph"/>
        <w:numPr>
          <w:ilvl w:val="0"/>
          <w:numId w:val="7"/>
        </w:numPr>
        <w:spacing w:after="0" w:line="360" w:lineRule="auto"/>
        <w:ind w:left="0" w:firstLine="0"/>
        <w:jc w:val="both"/>
        <w:rPr>
          <w:rFonts w:cs="Times New Roman"/>
          <w:bCs/>
          <w:sz w:val="20"/>
          <w:szCs w:val="20"/>
        </w:rPr>
      </w:pPr>
      <w:r w:rsidRPr="00F95809">
        <w:rPr>
          <w:rFonts w:cs="Times New Roman"/>
          <w:sz w:val="20"/>
          <w:szCs w:val="20"/>
          <w:u w:val="single"/>
        </w:rPr>
        <w:t>VD:</w:t>
      </w:r>
      <w:r w:rsidR="00652A86" w:rsidRPr="00F95809">
        <w:rPr>
          <w:rFonts w:cs="Times New Roman"/>
          <w:sz w:val="20"/>
          <w:szCs w:val="20"/>
        </w:rPr>
        <w:t xml:space="preserve"> </w:t>
      </w:r>
      <w:r w:rsidRPr="00F95809">
        <w:rPr>
          <w:rFonts w:cs="Times New Roman"/>
          <w:sz w:val="20"/>
          <w:szCs w:val="20"/>
        </w:rPr>
        <w:t>+ Chính phủ ban hành Nghị định số 70/2014/NĐ-CP về Quy định về chi tiết thi hành một số điều của Pháp lệnh ngoại hối và pháplệnh sửa đổi, bổ sung một số điều của pháp lệnh ngoại hối;</w:t>
      </w:r>
      <w:r w:rsidR="00796F51">
        <w:rPr>
          <w:rFonts w:cs="Times New Roman"/>
          <w:sz w:val="20"/>
          <w:szCs w:val="20"/>
        </w:rPr>
        <w:t xml:space="preserve"> </w:t>
      </w:r>
    </w:p>
    <w:p w:rsidR="00652A86" w:rsidRPr="00F95809" w:rsidRDefault="00346CE4" w:rsidP="000B7B41">
      <w:pPr>
        <w:pStyle w:val="ListParagraph"/>
        <w:numPr>
          <w:ilvl w:val="0"/>
          <w:numId w:val="7"/>
        </w:numPr>
        <w:spacing w:after="0" w:line="360" w:lineRule="auto"/>
        <w:ind w:left="0" w:firstLine="0"/>
        <w:jc w:val="both"/>
        <w:rPr>
          <w:rFonts w:cs="Times New Roman"/>
          <w:bCs/>
          <w:sz w:val="20"/>
          <w:szCs w:val="20"/>
        </w:rPr>
      </w:pPr>
      <w:r w:rsidRPr="00F95809">
        <w:rPr>
          <w:rFonts w:cs="Times New Roman"/>
          <w:sz w:val="20"/>
          <w:szCs w:val="20"/>
        </w:rPr>
        <w:t xml:space="preserve">+ Thủ tướng ban hành Quyết định về Quy định biện pháp lãnh đạo, điều hành hoạt động của Chính phủ và hệ thống hành chính nhà nước từ TƯ đến địa phương; </w:t>
      </w:r>
      <w:bookmarkStart w:id="0" w:name="thông_tư_26_của_bộ_tài_chính"/>
    </w:p>
    <w:p w:rsidR="00346CE4" w:rsidRPr="00F95809" w:rsidRDefault="00346CE4" w:rsidP="000B7B41">
      <w:pPr>
        <w:pStyle w:val="ListParagraph"/>
        <w:numPr>
          <w:ilvl w:val="0"/>
          <w:numId w:val="7"/>
        </w:numPr>
        <w:spacing w:after="0" w:line="360" w:lineRule="auto"/>
        <w:ind w:left="0" w:firstLine="0"/>
        <w:jc w:val="both"/>
        <w:rPr>
          <w:rFonts w:cs="Times New Roman"/>
          <w:bCs/>
          <w:sz w:val="20"/>
          <w:szCs w:val="20"/>
        </w:rPr>
      </w:pPr>
      <w:r w:rsidRPr="00F95809">
        <w:rPr>
          <w:rFonts w:cs="Times New Roman"/>
          <w:sz w:val="20"/>
          <w:szCs w:val="20"/>
        </w:rPr>
        <w:lastRenderedPageBreak/>
        <w:t xml:space="preserve">+ </w:t>
      </w:r>
      <w:r w:rsidRPr="00F95809">
        <w:rPr>
          <w:rStyle w:val="apple-converted-space"/>
          <w:rFonts w:cs="Times New Roman"/>
          <w:sz w:val="20"/>
          <w:szCs w:val="20"/>
        </w:rPr>
        <w:t xml:space="preserve">Bộ tài chính ban hành </w:t>
      </w:r>
      <w:hyperlink r:id="rId10" w:tgtFrame="_blank" w:tooltip="thông tư 26 của bộ tài chính" w:history="1">
        <w:r w:rsidRPr="00F95809">
          <w:rPr>
            <w:rStyle w:val="Hyperlink"/>
            <w:rFonts w:cs="Times New Roman"/>
            <w:color w:val="auto"/>
            <w:sz w:val="20"/>
            <w:szCs w:val="20"/>
          </w:rPr>
          <w:t>Thông tư 26/2015/TT-BTC</w:t>
        </w:r>
      </w:hyperlink>
      <w:bookmarkEnd w:id="0"/>
      <w:r w:rsidRPr="00F95809">
        <w:rPr>
          <w:rStyle w:val="apple-converted-space"/>
          <w:rFonts w:cs="Times New Roman"/>
          <w:b/>
          <w:sz w:val="20"/>
          <w:szCs w:val="20"/>
        </w:rPr>
        <w:t> </w:t>
      </w:r>
      <w:r w:rsidRPr="00F95809">
        <w:rPr>
          <w:rFonts w:cs="Times New Roman"/>
          <w:sz w:val="20"/>
          <w:szCs w:val="20"/>
        </w:rPr>
        <w:t>ngày 27/2/2015 về thuế GTGT, quản lý thuế và hóa đơn (có hiệu lực từ ngày 1/1/2015)…</w:t>
      </w:r>
    </w:p>
    <w:p w:rsidR="00346CE4" w:rsidRPr="00F95809" w:rsidRDefault="00346CE4" w:rsidP="000B7B41">
      <w:pPr>
        <w:pStyle w:val="ListParagraph"/>
        <w:numPr>
          <w:ilvl w:val="0"/>
          <w:numId w:val="6"/>
        </w:numPr>
        <w:spacing w:after="0" w:line="360" w:lineRule="auto"/>
        <w:ind w:left="0" w:firstLine="0"/>
        <w:jc w:val="both"/>
        <w:rPr>
          <w:rFonts w:cs="Times New Roman"/>
          <w:bCs/>
          <w:sz w:val="20"/>
          <w:szCs w:val="20"/>
        </w:rPr>
      </w:pPr>
      <w:r w:rsidRPr="00F95809">
        <w:rPr>
          <w:rFonts w:cs="Times New Roman"/>
          <w:sz w:val="20"/>
          <w:szCs w:val="20"/>
          <w:u w:val="single"/>
          <w:shd w:val="clear" w:color="auto" w:fill="FFFFFF"/>
        </w:rPr>
        <w:t>Quyền hành chính</w:t>
      </w:r>
      <w:r w:rsidRPr="00F95809">
        <w:rPr>
          <w:rFonts w:cs="Times New Roman"/>
          <w:sz w:val="20"/>
          <w:szCs w:val="20"/>
          <w:shd w:val="clear" w:color="auto" w:fill="FFFFFF"/>
        </w:rPr>
        <w:t>:  là quyền tổ chức quản lý tất cả các mặt, các quan hệ xã hội trong quản lý hành chính Nhà nước. Quyền hành chính bao gồm các quyền về tổ chức nhân sự trong cơ quan hành chính, quyền tổ chức thực thi và áp dụng pháp luật trong các mối quan hệ giữa tổ chức với cá nhân, tổ chức với tổ chức và giữa các cá nhân với nhau trong đời sống xã hội.</w:t>
      </w:r>
    </w:p>
    <w:p w:rsidR="00346CE4" w:rsidRPr="00F95809" w:rsidRDefault="00346CE4" w:rsidP="000B7B41">
      <w:pPr>
        <w:pStyle w:val="ListParagraph"/>
        <w:spacing w:after="0" w:line="360" w:lineRule="auto"/>
        <w:ind w:left="0"/>
        <w:jc w:val="both"/>
        <w:rPr>
          <w:rFonts w:cs="Times New Roman"/>
          <w:bCs/>
          <w:sz w:val="20"/>
          <w:szCs w:val="20"/>
        </w:rPr>
      </w:pPr>
      <w:r w:rsidRPr="00F95809">
        <w:rPr>
          <w:rFonts w:cs="Times New Roman"/>
          <w:bCs/>
          <w:sz w:val="20"/>
          <w:szCs w:val="20"/>
          <w:u w:val="single"/>
        </w:rPr>
        <w:t>VD:</w:t>
      </w:r>
      <w:r w:rsidRPr="00F95809">
        <w:rPr>
          <w:rFonts w:cs="Times New Roman"/>
          <w:bCs/>
          <w:sz w:val="20"/>
          <w:szCs w:val="20"/>
        </w:rPr>
        <w:t xml:space="preserve"> trong lãnh vực giao thông:</w:t>
      </w:r>
    </w:p>
    <w:p w:rsidR="00346CE4" w:rsidRPr="00F95809" w:rsidRDefault="00346CE4" w:rsidP="000B7B41">
      <w:pPr>
        <w:pStyle w:val="ListParagraph"/>
        <w:numPr>
          <w:ilvl w:val="0"/>
          <w:numId w:val="4"/>
        </w:numPr>
        <w:spacing w:after="0" w:line="360" w:lineRule="auto"/>
        <w:ind w:left="0" w:firstLine="0"/>
        <w:jc w:val="both"/>
        <w:rPr>
          <w:rFonts w:cs="Times New Roman"/>
          <w:bCs/>
          <w:sz w:val="20"/>
          <w:szCs w:val="20"/>
        </w:rPr>
      </w:pPr>
      <w:r w:rsidRPr="00F95809">
        <w:rPr>
          <w:rFonts w:cs="Times New Roman"/>
          <w:bCs/>
          <w:sz w:val="20"/>
          <w:szCs w:val="20"/>
        </w:rPr>
        <w:t xml:space="preserve">Khi ông </w:t>
      </w:r>
      <w:proofErr w:type="gramStart"/>
      <w:r w:rsidRPr="00F95809">
        <w:rPr>
          <w:rFonts w:cs="Times New Roman"/>
          <w:bCs/>
          <w:sz w:val="20"/>
          <w:szCs w:val="20"/>
        </w:rPr>
        <w:t>A</w:t>
      </w:r>
      <w:proofErr w:type="gramEnd"/>
      <w:r w:rsidRPr="00F95809">
        <w:rPr>
          <w:rFonts w:cs="Times New Roman"/>
          <w:bCs/>
          <w:sz w:val="20"/>
          <w:szCs w:val="20"/>
        </w:rPr>
        <w:t xml:space="preserve"> vượt đèn đỏ, ông A bị CSGT lập biên bản và ban hành Quyết định xử phạt vi phạm hành chính (300.000 đ).</w:t>
      </w:r>
    </w:p>
    <w:p w:rsidR="00346CE4" w:rsidRPr="00F95809" w:rsidRDefault="00346CE4" w:rsidP="000B7B41">
      <w:pPr>
        <w:pStyle w:val="ListParagraph"/>
        <w:numPr>
          <w:ilvl w:val="0"/>
          <w:numId w:val="3"/>
        </w:numPr>
        <w:spacing w:after="0" w:line="360" w:lineRule="auto"/>
        <w:ind w:left="0" w:firstLine="0"/>
        <w:jc w:val="both"/>
        <w:rPr>
          <w:rFonts w:cs="Times New Roman"/>
          <w:bCs/>
          <w:sz w:val="20"/>
          <w:szCs w:val="20"/>
        </w:rPr>
      </w:pPr>
      <w:r w:rsidRPr="00F95809">
        <w:rPr>
          <w:rFonts w:cs="Times New Roman"/>
          <w:bCs/>
          <w:sz w:val="20"/>
          <w:szCs w:val="20"/>
        </w:rPr>
        <w:t xml:space="preserve"> Cơ sở pháp lý: Luật giao thông đường bộ; Luật XP VPHC; NĐ số 46/NĐ-CP về xử phạt </w:t>
      </w:r>
      <w:proofErr w:type="gramStart"/>
      <w:r w:rsidRPr="00F95809">
        <w:rPr>
          <w:rFonts w:cs="Times New Roman"/>
          <w:bCs/>
          <w:sz w:val="20"/>
          <w:szCs w:val="20"/>
        </w:rPr>
        <w:t>vi</w:t>
      </w:r>
      <w:proofErr w:type="gramEnd"/>
      <w:r w:rsidRPr="00F95809">
        <w:rPr>
          <w:rFonts w:cs="Times New Roman"/>
          <w:bCs/>
          <w:sz w:val="20"/>
          <w:szCs w:val="20"/>
        </w:rPr>
        <w:t xml:space="preserve"> phạm hành chính trong lĩnh vực giao thông đường bộ và đường sắt.</w:t>
      </w:r>
    </w:p>
    <w:p w:rsidR="00346CE4" w:rsidRPr="00F95809" w:rsidRDefault="00346CE4" w:rsidP="000B7B41">
      <w:pPr>
        <w:pStyle w:val="ListParagraph"/>
        <w:numPr>
          <w:ilvl w:val="0"/>
          <w:numId w:val="4"/>
        </w:numPr>
        <w:spacing w:after="0" w:line="360" w:lineRule="auto"/>
        <w:ind w:left="0" w:firstLine="0"/>
        <w:jc w:val="both"/>
        <w:rPr>
          <w:rFonts w:cs="Times New Roman"/>
          <w:bCs/>
          <w:sz w:val="20"/>
          <w:szCs w:val="20"/>
        </w:rPr>
      </w:pPr>
      <w:r w:rsidRPr="00F95809">
        <w:rPr>
          <w:rFonts w:cs="Times New Roman"/>
          <w:bCs/>
          <w:sz w:val="20"/>
          <w:szCs w:val="20"/>
        </w:rPr>
        <w:t xml:space="preserve">Ông C xây nhà không phép tại </w:t>
      </w:r>
      <w:proofErr w:type="gramStart"/>
      <w:r w:rsidRPr="00F95809">
        <w:rPr>
          <w:rFonts w:cs="Times New Roman"/>
          <w:bCs/>
          <w:sz w:val="20"/>
          <w:szCs w:val="20"/>
        </w:rPr>
        <w:t>đường  số</w:t>
      </w:r>
      <w:proofErr w:type="gramEnd"/>
      <w:r w:rsidRPr="00F95809">
        <w:rPr>
          <w:rFonts w:cs="Times New Roman"/>
          <w:bCs/>
          <w:sz w:val="20"/>
          <w:szCs w:val="20"/>
        </w:rPr>
        <w:t xml:space="preserve"> 3 phường 4 Quận 3.</w:t>
      </w:r>
    </w:p>
    <w:p w:rsidR="00346CE4" w:rsidRPr="00F95809" w:rsidRDefault="00346CE4" w:rsidP="000B7B41">
      <w:pPr>
        <w:pStyle w:val="ListParagraph"/>
        <w:spacing w:after="0" w:line="360" w:lineRule="auto"/>
        <w:ind w:left="0"/>
        <w:jc w:val="both"/>
        <w:rPr>
          <w:rFonts w:cs="Times New Roman"/>
          <w:bCs/>
          <w:sz w:val="20"/>
          <w:szCs w:val="20"/>
        </w:rPr>
      </w:pPr>
      <w:r w:rsidRPr="00F95809">
        <w:rPr>
          <w:rFonts w:cs="Times New Roman"/>
          <w:bCs/>
          <w:sz w:val="20"/>
          <w:szCs w:val="20"/>
        </w:rPr>
        <w:t xml:space="preserve">Ông B bị Thanh tra xây dựng lập biên bản </w:t>
      </w:r>
      <w:proofErr w:type="gramStart"/>
      <w:r w:rsidRPr="00F95809">
        <w:rPr>
          <w:rFonts w:cs="Times New Roman"/>
          <w:bCs/>
          <w:sz w:val="20"/>
          <w:szCs w:val="20"/>
        </w:rPr>
        <w:t>vi</w:t>
      </w:r>
      <w:proofErr w:type="gramEnd"/>
      <w:r w:rsidRPr="00F95809">
        <w:rPr>
          <w:rFonts w:cs="Times New Roman"/>
          <w:bCs/>
          <w:sz w:val="20"/>
          <w:szCs w:val="20"/>
        </w:rPr>
        <w:t xml:space="preserve"> phạm và chuyển kết cho Chủ Tịch UBND Phường 4 Quận 3 ban hành Quyết định xử phạt 2.000.000 đ.</w:t>
      </w:r>
    </w:p>
    <w:p w:rsidR="00346CE4" w:rsidRPr="00F95809" w:rsidRDefault="00346CE4" w:rsidP="000B7B41">
      <w:pPr>
        <w:pStyle w:val="ListParagraph"/>
        <w:numPr>
          <w:ilvl w:val="0"/>
          <w:numId w:val="3"/>
        </w:numPr>
        <w:spacing w:after="0" w:line="360" w:lineRule="auto"/>
        <w:ind w:left="0" w:firstLine="0"/>
        <w:jc w:val="both"/>
        <w:rPr>
          <w:rFonts w:cs="Times New Roman"/>
          <w:bCs/>
          <w:sz w:val="20"/>
          <w:szCs w:val="20"/>
        </w:rPr>
      </w:pPr>
      <w:r w:rsidRPr="00F95809">
        <w:rPr>
          <w:rFonts w:cs="Times New Roman"/>
          <w:bCs/>
          <w:sz w:val="20"/>
          <w:szCs w:val="20"/>
        </w:rPr>
        <w:t xml:space="preserve">Cơ sở pháp lý: Luật tổ chức HĐND, UBND; Luật Xây dựng; Luật xử lý </w:t>
      </w:r>
      <w:proofErr w:type="gramStart"/>
      <w:r w:rsidRPr="00F95809">
        <w:rPr>
          <w:rFonts w:cs="Times New Roman"/>
          <w:bCs/>
          <w:sz w:val="20"/>
          <w:szCs w:val="20"/>
        </w:rPr>
        <w:t>vi</w:t>
      </w:r>
      <w:proofErr w:type="gramEnd"/>
      <w:r w:rsidRPr="00F95809">
        <w:rPr>
          <w:rFonts w:cs="Times New Roman"/>
          <w:bCs/>
          <w:sz w:val="20"/>
          <w:szCs w:val="20"/>
        </w:rPr>
        <w:t xml:space="preserve"> phạm hành chính; Nghị định số 121/NĐ-CP về xử phạt vi phạm hành chính trong lĩnh vực xây dựng.</w:t>
      </w:r>
    </w:p>
    <w:p w:rsidR="00346CE4" w:rsidRPr="00F95809" w:rsidRDefault="00346CE4" w:rsidP="000B7B41">
      <w:pPr>
        <w:pStyle w:val="ListParagraph"/>
        <w:spacing w:after="0" w:line="360" w:lineRule="auto"/>
        <w:ind w:left="0"/>
        <w:jc w:val="both"/>
        <w:rPr>
          <w:rFonts w:cs="Times New Roman"/>
          <w:bCs/>
          <w:sz w:val="20"/>
          <w:szCs w:val="20"/>
        </w:rPr>
      </w:pPr>
      <w:r w:rsidRPr="00F95809">
        <w:rPr>
          <w:rFonts w:cs="Times New Roman"/>
          <w:bCs/>
          <w:sz w:val="20"/>
          <w:szCs w:val="20"/>
        </w:rPr>
        <w:t xml:space="preserve">+ Quyền lập quy và Quyền hành chính là hai quyền có mối quan hệ chặt chẽ, then chốt tạo thành quyền hành pháp. Quyền lập qui là cơ sở pháp lý thực hiện quyền hành chính, quyền hành chính là thước đo việc thực hiện quyền lập qui. Nếu luật không hợp lý thì sửa đổi </w:t>
      </w:r>
    </w:p>
    <w:p w:rsidR="00346CE4" w:rsidRPr="00F95809" w:rsidRDefault="00346CE4" w:rsidP="000B7B41">
      <w:pPr>
        <w:pStyle w:val="ListParagraph"/>
        <w:spacing w:after="0" w:line="360" w:lineRule="auto"/>
        <w:ind w:left="0"/>
        <w:jc w:val="both"/>
        <w:rPr>
          <w:rFonts w:cs="Times New Roman"/>
          <w:bCs/>
          <w:sz w:val="20"/>
          <w:szCs w:val="20"/>
        </w:rPr>
      </w:pPr>
      <w:proofErr w:type="gramStart"/>
      <w:r w:rsidRPr="00F95809">
        <w:rPr>
          <w:rFonts w:cs="Times New Roman"/>
          <w:bCs/>
          <w:sz w:val="20"/>
          <w:szCs w:val="20"/>
        </w:rPr>
        <w:t>VD :</w:t>
      </w:r>
      <w:proofErr w:type="gramEnd"/>
      <w:r w:rsidRPr="00F95809">
        <w:rPr>
          <w:rFonts w:cs="Times New Roman"/>
          <w:bCs/>
          <w:sz w:val="20"/>
          <w:szCs w:val="20"/>
        </w:rPr>
        <w:t xml:space="preserve"> luật BHYT</w:t>
      </w:r>
    </w:p>
    <w:p w:rsidR="00346CE4" w:rsidRPr="00F95809" w:rsidRDefault="00436054" w:rsidP="001B7709">
      <w:pPr>
        <w:pStyle w:val="ListParagraph"/>
        <w:numPr>
          <w:ilvl w:val="0"/>
          <w:numId w:val="49"/>
        </w:numPr>
        <w:spacing w:after="0" w:line="360" w:lineRule="auto"/>
        <w:jc w:val="both"/>
        <w:rPr>
          <w:rFonts w:cs="Times New Roman"/>
          <w:b/>
          <w:bCs/>
          <w:sz w:val="20"/>
          <w:szCs w:val="20"/>
        </w:rPr>
      </w:pPr>
      <w:r w:rsidRPr="00F95809">
        <w:rPr>
          <w:rFonts w:cs="Times New Roman"/>
          <w:b/>
          <w:bCs/>
          <w:sz w:val="20"/>
          <w:szCs w:val="20"/>
        </w:rPr>
        <w:t>Nội dung của QLHCNN</w:t>
      </w:r>
      <w:r w:rsidR="00346CE4" w:rsidRPr="00F95809">
        <w:rPr>
          <w:rFonts w:cs="Times New Roman"/>
          <w:b/>
          <w:bCs/>
          <w:sz w:val="20"/>
          <w:szCs w:val="20"/>
        </w:rPr>
        <w:t xml:space="preserve"> : </w:t>
      </w:r>
    </w:p>
    <w:p w:rsidR="00346CE4" w:rsidRPr="00F95809" w:rsidRDefault="00346CE4" w:rsidP="000B7B41">
      <w:pPr>
        <w:spacing w:after="0" w:line="360" w:lineRule="auto"/>
        <w:jc w:val="both"/>
        <w:rPr>
          <w:rFonts w:cs="Times New Roman"/>
          <w:bCs/>
          <w:sz w:val="20"/>
          <w:szCs w:val="20"/>
        </w:rPr>
      </w:pPr>
      <w:r w:rsidRPr="00F95809">
        <w:rPr>
          <w:rFonts w:cs="Times New Roman"/>
          <w:sz w:val="20"/>
          <w:szCs w:val="20"/>
          <w:lang w:val="vi-VN"/>
        </w:rPr>
        <w:t xml:space="preserve">Trong quá trình </w:t>
      </w:r>
      <w:r w:rsidRPr="00F95809">
        <w:rPr>
          <w:rFonts w:cs="Times New Roman"/>
          <w:bCs/>
          <w:sz w:val="20"/>
          <w:szCs w:val="20"/>
        </w:rPr>
        <w:t>thực thi quyền hành pháp, cơ quan QLHCNN tiến hành các hoạt động :</w:t>
      </w:r>
    </w:p>
    <w:p w:rsidR="00346CE4" w:rsidRPr="00F95809" w:rsidRDefault="00346CE4" w:rsidP="000B7B41">
      <w:pPr>
        <w:pStyle w:val="ListParagraph"/>
        <w:numPr>
          <w:ilvl w:val="0"/>
          <w:numId w:val="11"/>
        </w:numPr>
        <w:spacing w:after="0" w:line="360" w:lineRule="auto"/>
        <w:ind w:left="0" w:firstLine="142"/>
        <w:jc w:val="both"/>
        <w:rPr>
          <w:rFonts w:cs="Times New Roman"/>
          <w:bCs/>
          <w:sz w:val="20"/>
          <w:szCs w:val="20"/>
        </w:rPr>
      </w:pPr>
      <w:r w:rsidRPr="00F95809">
        <w:rPr>
          <w:rFonts w:cs="Times New Roman"/>
          <w:bCs/>
          <w:sz w:val="20"/>
          <w:szCs w:val="20"/>
          <w:u w:val="single"/>
        </w:rPr>
        <w:t>Hoạt động lậ</w:t>
      </w:r>
      <w:r w:rsidR="00436054" w:rsidRPr="00F95809">
        <w:rPr>
          <w:rFonts w:cs="Times New Roman"/>
          <w:bCs/>
          <w:sz w:val="20"/>
          <w:szCs w:val="20"/>
          <w:u w:val="single"/>
        </w:rPr>
        <w:t>p qui hành</w:t>
      </w:r>
      <w:r w:rsidRPr="00F95809">
        <w:rPr>
          <w:rFonts w:cs="Times New Roman"/>
          <w:bCs/>
          <w:sz w:val="20"/>
          <w:szCs w:val="20"/>
          <w:u w:val="single"/>
        </w:rPr>
        <w:t xml:space="preserve"> </w:t>
      </w:r>
      <w:proofErr w:type="gramStart"/>
      <w:r w:rsidRPr="00F95809">
        <w:rPr>
          <w:rFonts w:cs="Times New Roman"/>
          <w:bCs/>
          <w:sz w:val="20"/>
          <w:szCs w:val="20"/>
          <w:u w:val="single"/>
        </w:rPr>
        <w:t>chính :</w:t>
      </w:r>
      <w:proofErr w:type="gramEnd"/>
      <w:r w:rsidRPr="00F95809">
        <w:rPr>
          <w:rFonts w:cs="Times New Roman"/>
          <w:bCs/>
          <w:sz w:val="20"/>
          <w:szCs w:val="20"/>
        </w:rPr>
        <w:t xml:space="preserve"> </w:t>
      </w:r>
      <w:r w:rsidR="008B77FF" w:rsidRPr="00F95809">
        <w:rPr>
          <w:rFonts w:cs="Times New Roman"/>
          <w:bCs/>
          <w:sz w:val="20"/>
          <w:szCs w:val="20"/>
        </w:rPr>
        <w:t xml:space="preserve"> </w:t>
      </w:r>
      <w:r w:rsidRPr="00F95809">
        <w:rPr>
          <w:rFonts w:cs="Times New Roman"/>
          <w:bCs/>
          <w:sz w:val="20"/>
          <w:szCs w:val="20"/>
        </w:rPr>
        <w:t xml:space="preserve">Các cơ quan QLHCNN có thẩm quyền ban hành VB QPPL để cụ thể hóa các quy định PL do cơ quan lập pháp ban hành. Hoạt động lập qui </w:t>
      </w:r>
      <w:proofErr w:type="gramStart"/>
      <w:r w:rsidRPr="00F95809">
        <w:rPr>
          <w:rFonts w:cs="Times New Roman"/>
          <w:bCs/>
          <w:sz w:val="20"/>
          <w:szCs w:val="20"/>
        </w:rPr>
        <w:t>hành  chính</w:t>
      </w:r>
      <w:proofErr w:type="gramEnd"/>
      <w:r w:rsidRPr="00F95809">
        <w:rPr>
          <w:rFonts w:cs="Times New Roman"/>
          <w:bCs/>
          <w:sz w:val="20"/>
          <w:szCs w:val="20"/>
        </w:rPr>
        <w:t xml:space="preserve"> tạo cơ sở pháp lý cho hoạt động QL, điều hành của các cơ quan HCNN.</w:t>
      </w:r>
    </w:p>
    <w:p w:rsidR="00346CE4" w:rsidRPr="00F95809" w:rsidRDefault="00436054" w:rsidP="000B7B41">
      <w:pPr>
        <w:spacing w:after="0" w:line="360" w:lineRule="auto"/>
        <w:jc w:val="both"/>
        <w:rPr>
          <w:rFonts w:cs="Times New Roman"/>
          <w:bCs/>
          <w:sz w:val="20"/>
          <w:szCs w:val="20"/>
        </w:rPr>
      </w:pPr>
      <w:r w:rsidRPr="00F95809">
        <w:rPr>
          <w:rFonts w:cs="Times New Roman"/>
          <w:bCs/>
          <w:sz w:val="20"/>
          <w:szCs w:val="20"/>
        </w:rPr>
        <w:t xml:space="preserve">Cụ thể: </w:t>
      </w:r>
    </w:p>
    <w:p w:rsidR="00436054" w:rsidRPr="00F95809" w:rsidRDefault="00436054" w:rsidP="000B7B41">
      <w:pPr>
        <w:pStyle w:val="ListParagraph"/>
        <w:numPr>
          <w:ilvl w:val="0"/>
          <w:numId w:val="12"/>
        </w:numPr>
        <w:spacing w:after="0" w:line="360" w:lineRule="auto"/>
        <w:jc w:val="both"/>
        <w:rPr>
          <w:rFonts w:cs="Times New Roman"/>
          <w:bCs/>
          <w:sz w:val="20"/>
          <w:szCs w:val="20"/>
        </w:rPr>
      </w:pPr>
      <w:r w:rsidRPr="00F95809">
        <w:rPr>
          <w:rFonts w:cs="Times New Roman"/>
          <w:bCs/>
          <w:sz w:val="20"/>
          <w:szCs w:val="20"/>
        </w:rPr>
        <w:t>Chính phủ có thẩm quyền ban hành nghị định, nghị quyết liên tịch.</w:t>
      </w:r>
    </w:p>
    <w:p w:rsidR="00436054" w:rsidRPr="00F95809" w:rsidRDefault="00436054" w:rsidP="000B7B41">
      <w:pPr>
        <w:pStyle w:val="ListParagraph"/>
        <w:numPr>
          <w:ilvl w:val="0"/>
          <w:numId w:val="12"/>
        </w:numPr>
        <w:spacing w:after="0" w:line="360" w:lineRule="auto"/>
        <w:jc w:val="both"/>
        <w:rPr>
          <w:rFonts w:cs="Times New Roman"/>
          <w:bCs/>
          <w:sz w:val="20"/>
          <w:szCs w:val="20"/>
        </w:rPr>
      </w:pPr>
      <w:r w:rsidRPr="00F95809">
        <w:rPr>
          <w:rFonts w:cs="Times New Roman"/>
          <w:bCs/>
          <w:sz w:val="20"/>
          <w:szCs w:val="20"/>
        </w:rPr>
        <w:t>Thủ tướng chính phủ có thẩm quyền ban hành quyết định.</w:t>
      </w:r>
    </w:p>
    <w:p w:rsidR="00436054" w:rsidRPr="00F95809" w:rsidRDefault="00436054" w:rsidP="000B7B41">
      <w:pPr>
        <w:pStyle w:val="ListParagraph"/>
        <w:numPr>
          <w:ilvl w:val="0"/>
          <w:numId w:val="12"/>
        </w:numPr>
        <w:spacing w:after="0" w:line="360" w:lineRule="auto"/>
        <w:jc w:val="both"/>
        <w:rPr>
          <w:rFonts w:cs="Times New Roman"/>
          <w:bCs/>
          <w:sz w:val="20"/>
          <w:szCs w:val="20"/>
        </w:rPr>
      </w:pPr>
      <w:r w:rsidRPr="00F95809">
        <w:rPr>
          <w:rFonts w:cs="Times New Roman"/>
          <w:bCs/>
          <w:sz w:val="20"/>
          <w:szCs w:val="20"/>
        </w:rPr>
        <w:t>Bộ trưởng, thủ trưởng cơ quan ngang bộ có thẩm quyền ban hành thông tư, thông tư liên tịch</w:t>
      </w:r>
    </w:p>
    <w:p w:rsidR="00436054" w:rsidRPr="00F95809" w:rsidRDefault="00436054" w:rsidP="000B7B41">
      <w:pPr>
        <w:pStyle w:val="ListParagraph"/>
        <w:numPr>
          <w:ilvl w:val="0"/>
          <w:numId w:val="12"/>
        </w:numPr>
        <w:spacing w:after="0" w:line="360" w:lineRule="auto"/>
        <w:jc w:val="both"/>
        <w:rPr>
          <w:rFonts w:cs="Times New Roman"/>
          <w:bCs/>
          <w:sz w:val="20"/>
          <w:szCs w:val="20"/>
        </w:rPr>
      </w:pPr>
      <w:r w:rsidRPr="00F95809">
        <w:rPr>
          <w:rFonts w:cs="Times New Roman"/>
          <w:bCs/>
          <w:sz w:val="20"/>
          <w:szCs w:val="20"/>
        </w:rPr>
        <w:t>UBND các cấp có thẩm quyền ban hành quyết định, chỉ thị.</w:t>
      </w:r>
    </w:p>
    <w:p w:rsidR="00346CE4" w:rsidRPr="00F95809" w:rsidRDefault="00436054" w:rsidP="000B7B41">
      <w:pPr>
        <w:spacing w:after="0" w:line="360" w:lineRule="auto"/>
        <w:jc w:val="both"/>
        <w:rPr>
          <w:rFonts w:cs="Times New Roman"/>
          <w:bCs/>
          <w:sz w:val="20"/>
          <w:szCs w:val="20"/>
          <w:u w:val="single"/>
        </w:rPr>
      </w:pPr>
      <w:r w:rsidRPr="00F95809">
        <w:rPr>
          <w:rFonts w:cs="Times New Roman"/>
          <w:bCs/>
          <w:sz w:val="20"/>
          <w:szCs w:val="20"/>
          <w:u w:val="single"/>
        </w:rPr>
        <w:t xml:space="preserve"> (2)</w:t>
      </w:r>
      <w:r w:rsidR="00346CE4" w:rsidRPr="00F95809">
        <w:rPr>
          <w:rFonts w:cs="Times New Roman"/>
          <w:bCs/>
          <w:sz w:val="20"/>
          <w:szCs w:val="20"/>
          <w:u w:val="single"/>
        </w:rPr>
        <w:t xml:space="preserve"> Hoạt động ban hành và tổ chức thực hiện các quyết định hành chính </w:t>
      </w:r>
    </w:p>
    <w:p w:rsidR="00346CE4" w:rsidRPr="00F95809" w:rsidRDefault="00346CE4" w:rsidP="000B7B41">
      <w:pPr>
        <w:spacing w:after="0" w:line="360" w:lineRule="auto"/>
        <w:jc w:val="both"/>
        <w:rPr>
          <w:rFonts w:cs="Times New Roman"/>
          <w:bCs/>
          <w:sz w:val="20"/>
          <w:szCs w:val="20"/>
        </w:rPr>
      </w:pPr>
      <w:r w:rsidRPr="00F95809">
        <w:rPr>
          <w:rFonts w:cs="Times New Roman"/>
          <w:bCs/>
          <w:sz w:val="20"/>
          <w:szCs w:val="20"/>
        </w:rPr>
        <w:t xml:space="preserve">Để thực hiện QL, điều hành trong nội bộ các cơ quan QLHCNN và đối với mọi mặt của đời sống XH, các CQ QLHCNN ban hành và tổ chức thực hiện các quyết định hành chính. Thực hiện ban hành và tổ chức thực hiện các quyết định hành chính giúp hệ thống hành chính vận động và phát triển </w:t>
      </w:r>
      <w:proofErr w:type="gramStart"/>
      <w:r w:rsidRPr="00F95809">
        <w:rPr>
          <w:rFonts w:cs="Times New Roman"/>
          <w:bCs/>
          <w:sz w:val="20"/>
          <w:szCs w:val="20"/>
        </w:rPr>
        <w:t>theo</w:t>
      </w:r>
      <w:proofErr w:type="gramEnd"/>
      <w:r w:rsidRPr="00F95809">
        <w:rPr>
          <w:rFonts w:cs="Times New Roman"/>
          <w:bCs/>
          <w:sz w:val="20"/>
          <w:szCs w:val="20"/>
        </w:rPr>
        <w:t xml:space="preserve"> yêu cầu chung của XH.</w:t>
      </w:r>
    </w:p>
    <w:p w:rsidR="00346CE4" w:rsidRPr="00F95809" w:rsidRDefault="008B77FF" w:rsidP="000B7B41">
      <w:pPr>
        <w:spacing w:after="0" w:line="360" w:lineRule="auto"/>
        <w:jc w:val="both"/>
        <w:rPr>
          <w:rFonts w:cs="Times New Roman"/>
          <w:bCs/>
          <w:sz w:val="20"/>
          <w:szCs w:val="20"/>
          <w:u w:val="single"/>
        </w:rPr>
      </w:pPr>
      <w:r w:rsidRPr="00F95809">
        <w:rPr>
          <w:rFonts w:cs="Times New Roman"/>
          <w:bCs/>
          <w:sz w:val="20"/>
          <w:szCs w:val="20"/>
          <w:u w:val="single"/>
        </w:rPr>
        <w:t>(3)</w:t>
      </w:r>
      <w:r w:rsidR="00346CE4" w:rsidRPr="00F95809">
        <w:rPr>
          <w:rFonts w:cs="Times New Roman"/>
          <w:bCs/>
          <w:sz w:val="20"/>
          <w:szCs w:val="20"/>
          <w:u w:val="single"/>
        </w:rPr>
        <w:t xml:space="preserve"> Hoạt động kiểm tra, đánh giá</w:t>
      </w:r>
    </w:p>
    <w:p w:rsidR="00346CE4" w:rsidRPr="00F95809" w:rsidRDefault="00346CE4" w:rsidP="000B7B41">
      <w:pPr>
        <w:spacing w:after="0" w:line="360" w:lineRule="auto"/>
        <w:jc w:val="both"/>
        <w:rPr>
          <w:rFonts w:cs="Times New Roman"/>
          <w:bCs/>
          <w:sz w:val="20"/>
          <w:szCs w:val="20"/>
        </w:rPr>
      </w:pPr>
      <w:r w:rsidRPr="00F95809">
        <w:rPr>
          <w:rFonts w:cs="Times New Roman"/>
          <w:bCs/>
          <w:sz w:val="20"/>
          <w:szCs w:val="20"/>
        </w:rPr>
        <w:t>Trong quá trình QL, điều hành hành chính, các cơ quan QLHC phải thực hiện kiểm tra và đánh giá hiệu quả hoạt động của đối tượng QL. Việc kiểm tra và đánh giá hiệu quả hoạt động phải được tiến hành thường xuyên đối với mọi mặt hoạt động của đối tượng QL. Thực hiện tốt hoạt động này sẽ đảm bảo cho hoạt động của các đối tượng QL được thực hiện theo đúng qui định, đồng thời phát hiện kịp thời những sai lệch, vi phạm để có biện pháp xử lý và khắc phục hậu quả.</w:t>
      </w:r>
    </w:p>
    <w:p w:rsidR="000B7B41" w:rsidRPr="00F95809" w:rsidRDefault="008B77FF" w:rsidP="000B7B41">
      <w:pPr>
        <w:spacing w:after="0" w:line="360" w:lineRule="auto"/>
        <w:jc w:val="both"/>
        <w:rPr>
          <w:rFonts w:cs="Times New Roman"/>
          <w:bCs/>
          <w:sz w:val="20"/>
          <w:szCs w:val="20"/>
          <w:u w:val="single"/>
        </w:rPr>
      </w:pPr>
      <w:r w:rsidRPr="00F95809">
        <w:rPr>
          <w:rFonts w:cs="Times New Roman"/>
          <w:bCs/>
          <w:sz w:val="20"/>
          <w:szCs w:val="20"/>
          <w:u w:val="single"/>
        </w:rPr>
        <w:t xml:space="preserve">(4) </w:t>
      </w:r>
      <w:r w:rsidR="00346CE4" w:rsidRPr="00F95809">
        <w:rPr>
          <w:rFonts w:cs="Times New Roman"/>
          <w:bCs/>
          <w:sz w:val="20"/>
          <w:szCs w:val="20"/>
          <w:u w:val="single"/>
        </w:rPr>
        <w:t>Hoạt động cưỡng chế</w:t>
      </w:r>
      <w:r w:rsidR="000B7B41" w:rsidRPr="00F95809">
        <w:rPr>
          <w:rFonts w:cs="Times New Roman"/>
          <w:bCs/>
          <w:sz w:val="20"/>
          <w:szCs w:val="20"/>
          <w:u w:val="single"/>
        </w:rPr>
        <w:t xml:space="preserve"> hành chính </w:t>
      </w:r>
    </w:p>
    <w:p w:rsidR="00346CE4" w:rsidRPr="00F95809" w:rsidRDefault="00346CE4" w:rsidP="000B7B41">
      <w:pPr>
        <w:spacing w:after="0" w:line="360" w:lineRule="auto"/>
        <w:jc w:val="both"/>
        <w:rPr>
          <w:rFonts w:cs="Times New Roman"/>
          <w:bCs/>
          <w:sz w:val="20"/>
          <w:szCs w:val="20"/>
          <w:u w:val="single"/>
        </w:rPr>
      </w:pPr>
      <w:proofErr w:type="gramStart"/>
      <w:r w:rsidRPr="00F95809">
        <w:rPr>
          <w:rFonts w:cs="Times New Roman"/>
          <w:bCs/>
          <w:sz w:val="20"/>
          <w:szCs w:val="20"/>
        </w:rPr>
        <w:lastRenderedPageBreak/>
        <w:t>Thực hiện cưỡng chế hành chính góp phần thực hiện hiệu quả các chức năng hành chính khác.</w:t>
      </w:r>
      <w:proofErr w:type="gramEnd"/>
      <w:r w:rsidRPr="00F95809">
        <w:rPr>
          <w:rFonts w:cs="Times New Roman"/>
          <w:bCs/>
          <w:sz w:val="20"/>
          <w:szCs w:val="20"/>
        </w:rPr>
        <w:t xml:space="preserve"> Trong quá trình điều hành, nhiều TH để các đối tượng QL chấp hành các qui định của PL, các cơ quan QL hành chính NN phải tiến hành cưỡng chế hành </w:t>
      </w:r>
      <w:proofErr w:type="gramStart"/>
      <w:r w:rsidRPr="00F95809">
        <w:rPr>
          <w:rFonts w:cs="Times New Roman"/>
          <w:bCs/>
          <w:sz w:val="20"/>
          <w:szCs w:val="20"/>
        </w:rPr>
        <w:t>chính .</w:t>
      </w:r>
      <w:proofErr w:type="gramEnd"/>
    </w:p>
    <w:p w:rsidR="00346CE4" w:rsidRPr="00F95809" w:rsidRDefault="00346CE4" w:rsidP="000B7B41">
      <w:pPr>
        <w:pStyle w:val="para"/>
        <w:spacing w:before="0" w:beforeAutospacing="0" w:after="0" w:afterAutospacing="0" w:line="360" w:lineRule="auto"/>
        <w:jc w:val="both"/>
        <w:rPr>
          <w:sz w:val="20"/>
          <w:szCs w:val="20"/>
        </w:rPr>
      </w:pPr>
      <w:r w:rsidRPr="00F95809">
        <w:rPr>
          <w:sz w:val="20"/>
          <w:szCs w:val="20"/>
          <w:lang w:val="vi-VN"/>
        </w:rPr>
        <w:t xml:space="preserve">Mặt khác, đối với sự phát triển của xã hội, QLHCNN còn có các vai trò sau: </w:t>
      </w:r>
    </w:p>
    <w:p w:rsidR="00346CE4" w:rsidRPr="00F95809" w:rsidRDefault="00346CE4" w:rsidP="000B7B41">
      <w:pPr>
        <w:pStyle w:val="para"/>
        <w:numPr>
          <w:ilvl w:val="0"/>
          <w:numId w:val="9"/>
        </w:numPr>
        <w:spacing w:before="0" w:beforeAutospacing="0" w:after="0" w:afterAutospacing="0" w:line="360" w:lineRule="auto"/>
        <w:jc w:val="both"/>
        <w:rPr>
          <w:sz w:val="20"/>
          <w:szCs w:val="20"/>
          <w:lang w:val="vi-VN"/>
        </w:rPr>
      </w:pPr>
      <w:r w:rsidRPr="00F95809">
        <w:rPr>
          <w:sz w:val="20"/>
          <w:szCs w:val="20"/>
          <w:lang w:val="vi-VN"/>
        </w:rPr>
        <w:t>Góp phần quan trọng trong việc thực hiện hóa chủ trương, đường lối chính trị</w:t>
      </w:r>
    </w:p>
    <w:p w:rsidR="00346CE4" w:rsidRPr="00F95809" w:rsidRDefault="00346CE4" w:rsidP="000B7B41">
      <w:pPr>
        <w:pStyle w:val="para"/>
        <w:numPr>
          <w:ilvl w:val="0"/>
          <w:numId w:val="9"/>
        </w:numPr>
        <w:spacing w:before="0" w:beforeAutospacing="0" w:after="0" w:afterAutospacing="0" w:line="360" w:lineRule="auto"/>
        <w:jc w:val="both"/>
        <w:rPr>
          <w:sz w:val="20"/>
          <w:szCs w:val="20"/>
          <w:lang w:val="vi-VN"/>
        </w:rPr>
      </w:pPr>
      <w:r w:rsidRPr="00F95809">
        <w:rPr>
          <w:sz w:val="20"/>
          <w:szCs w:val="20"/>
          <w:lang w:val="vi-VN"/>
        </w:rPr>
        <w:t>Định hướng, dẫn dắt sự phát triển kinh tế - xã hội thông qua hệ thống pháp luật và chính sách của NN</w:t>
      </w:r>
    </w:p>
    <w:p w:rsidR="00346CE4" w:rsidRPr="00F95809" w:rsidRDefault="00346CE4" w:rsidP="000B7B41">
      <w:pPr>
        <w:pStyle w:val="para"/>
        <w:numPr>
          <w:ilvl w:val="0"/>
          <w:numId w:val="9"/>
        </w:numPr>
        <w:spacing w:before="0" w:beforeAutospacing="0" w:after="0" w:afterAutospacing="0" w:line="360" w:lineRule="auto"/>
        <w:jc w:val="both"/>
        <w:rPr>
          <w:sz w:val="20"/>
          <w:szCs w:val="20"/>
          <w:lang w:val="vi-VN"/>
        </w:rPr>
      </w:pPr>
      <w:r w:rsidRPr="00F95809">
        <w:rPr>
          <w:sz w:val="20"/>
          <w:szCs w:val="20"/>
          <w:lang w:val="vi-VN"/>
        </w:rPr>
        <w:t>Điều hành xã hội, điều chỉnh các mối quan hệ xã hội</w:t>
      </w:r>
    </w:p>
    <w:p w:rsidR="00346CE4" w:rsidRPr="00F95809" w:rsidRDefault="00346CE4" w:rsidP="000B7B41">
      <w:pPr>
        <w:pStyle w:val="para"/>
        <w:numPr>
          <w:ilvl w:val="0"/>
          <w:numId w:val="9"/>
        </w:numPr>
        <w:spacing w:before="0" w:beforeAutospacing="0" w:after="0" w:afterAutospacing="0" w:line="360" w:lineRule="auto"/>
        <w:jc w:val="both"/>
        <w:rPr>
          <w:sz w:val="20"/>
          <w:szCs w:val="20"/>
          <w:lang w:val="vi-VN"/>
        </w:rPr>
      </w:pPr>
      <w:r w:rsidRPr="00F95809">
        <w:rPr>
          <w:sz w:val="20"/>
          <w:szCs w:val="20"/>
          <w:lang w:val="vi-VN"/>
        </w:rPr>
        <w:t>Hỗ trợ, duy tri và thúc đẩy sự phát triển của xã hội</w:t>
      </w:r>
    </w:p>
    <w:p w:rsidR="00346CE4" w:rsidRPr="00F95809" w:rsidRDefault="00346CE4" w:rsidP="000B7B41">
      <w:pPr>
        <w:pStyle w:val="para"/>
        <w:numPr>
          <w:ilvl w:val="0"/>
          <w:numId w:val="9"/>
        </w:numPr>
        <w:spacing w:before="0" w:beforeAutospacing="0" w:after="0" w:afterAutospacing="0" w:line="360" w:lineRule="auto"/>
        <w:jc w:val="both"/>
        <w:rPr>
          <w:sz w:val="20"/>
          <w:szCs w:val="20"/>
          <w:lang w:val="vi-VN"/>
        </w:rPr>
      </w:pPr>
      <w:r w:rsidRPr="00F95809">
        <w:rPr>
          <w:sz w:val="20"/>
          <w:szCs w:val="20"/>
          <w:lang w:val="vi-VN"/>
        </w:rPr>
        <w:t>Trọng tài giải quyết các mâu thuẫn ở tầm vĩ mô</w:t>
      </w:r>
    </w:p>
    <w:p w:rsidR="00346CE4" w:rsidRPr="00F95809" w:rsidRDefault="00346CE4" w:rsidP="000B7B41">
      <w:pPr>
        <w:spacing w:after="0" w:line="360" w:lineRule="auto"/>
        <w:jc w:val="both"/>
        <w:rPr>
          <w:rFonts w:cs="Times New Roman"/>
          <w:bCs/>
          <w:sz w:val="20"/>
          <w:szCs w:val="20"/>
          <w:lang w:val="vi-VN"/>
        </w:rPr>
      </w:pPr>
      <w:r w:rsidRPr="00F95809">
        <w:rPr>
          <w:rFonts w:cs="Times New Roman"/>
          <w:sz w:val="20"/>
          <w:szCs w:val="20"/>
          <w:lang w:val="vi-VN"/>
        </w:rPr>
        <w:t>Chính vì những nội dung và vai trò của QLHCNN như trên mà ta có thể nói QLHCNNN là hoạt động thực thi quyền hành pháp</w:t>
      </w:r>
    </w:p>
    <w:p w:rsidR="00796F51" w:rsidRDefault="00796F51" w:rsidP="000B7B41">
      <w:pPr>
        <w:spacing w:after="0" w:line="360" w:lineRule="auto"/>
        <w:rPr>
          <w:rFonts w:cs="Times New Roman"/>
          <w:b/>
          <w:sz w:val="20"/>
          <w:szCs w:val="20"/>
        </w:rPr>
      </w:pPr>
    </w:p>
    <w:p w:rsidR="0042172A" w:rsidRPr="00F95809" w:rsidRDefault="0042172A" w:rsidP="000B7B41">
      <w:pPr>
        <w:spacing w:after="0" w:line="360" w:lineRule="auto"/>
        <w:rPr>
          <w:rFonts w:cs="Times New Roman"/>
          <w:sz w:val="20"/>
          <w:szCs w:val="20"/>
          <w:lang w:val="vi-VN"/>
        </w:rPr>
      </w:pPr>
      <w:r w:rsidRPr="00F95809">
        <w:rPr>
          <w:rFonts w:cs="Times New Roman"/>
          <w:b/>
          <w:sz w:val="20"/>
          <w:szCs w:val="20"/>
          <w:lang w:val="vi-VN"/>
        </w:rPr>
        <w:t>Câu 3: Anh (chị) hãy phân tích chủ thể, khách thể quản lý hành chính nhà nước ? Cho ví dụ minh họa</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lang w:val="vi-VN"/>
        </w:rPr>
      </w:pPr>
      <w:r w:rsidRPr="00F95809">
        <w:rPr>
          <w:sz w:val="20"/>
          <w:szCs w:val="20"/>
          <w:lang w:val="vi-VN"/>
        </w:rPr>
        <w:t xml:space="preserve">1. </w:t>
      </w:r>
      <w:r w:rsidRPr="00F95809">
        <w:rPr>
          <w:b/>
          <w:sz w:val="20"/>
          <w:szCs w:val="20"/>
          <w:lang w:val="vi-VN"/>
        </w:rPr>
        <w:t>Khái niệm về QLHCNN</w:t>
      </w:r>
      <w:r w:rsidRPr="00F95809">
        <w:rPr>
          <w:sz w:val="20"/>
          <w:szCs w:val="20"/>
          <w:lang w:val="vi-VN"/>
        </w:rPr>
        <w:t>:là sự tác động có tổ chức và điều chỉnh = QLNN đối với các quá trình XH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lang w:val="vi-VN"/>
        </w:rPr>
      </w:pPr>
      <w:r w:rsidRPr="00F95809">
        <w:rPr>
          <w:rStyle w:val="Strong"/>
          <w:sz w:val="20"/>
          <w:szCs w:val="20"/>
          <w:bdr w:val="none" w:sz="0" w:space="0" w:color="auto" w:frame="1"/>
          <w:lang w:val="vi-VN"/>
        </w:rPr>
        <w:t>2. Chủ thể QLHCNN</w:t>
      </w:r>
      <w:r w:rsidRPr="00F95809">
        <w:rPr>
          <w:sz w:val="20"/>
          <w:szCs w:val="20"/>
          <w:lang w:val="vi-VN"/>
        </w:rPr>
        <w:t>.</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lang w:val="vi-VN"/>
        </w:rPr>
      </w:pPr>
      <w:r w:rsidRPr="00F95809">
        <w:rPr>
          <w:b/>
          <w:sz w:val="20"/>
          <w:szCs w:val="20"/>
          <w:lang w:val="vi-VN"/>
        </w:rPr>
        <w:t>a.K/n:</w:t>
      </w:r>
      <w:r w:rsidRPr="00F95809">
        <w:rPr>
          <w:sz w:val="20"/>
          <w:szCs w:val="20"/>
          <w:lang w:val="vi-VN"/>
        </w:rPr>
        <w:t xml:space="preserve"> Là các cơ quan HC nhà nước, các cán bộ CC được nhà nước trao quyền, cá nhân tổ được ủy quyền </w:t>
      </w:r>
    </w:p>
    <w:p w:rsidR="00881209" w:rsidRPr="00F95809" w:rsidRDefault="00881209" w:rsidP="000B7B41">
      <w:pPr>
        <w:pStyle w:val="NormalWeb"/>
        <w:shd w:val="clear" w:color="auto" w:fill="FFFFFF"/>
        <w:spacing w:before="0" w:beforeAutospacing="0" w:after="0" w:afterAutospacing="0" w:line="360" w:lineRule="auto"/>
        <w:ind w:left="139" w:right="212" w:firstLine="139"/>
        <w:jc w:val="both"/>
        <w:rPr>
          <w:b/>
          <w:sz w:val="20"/>
          <w:szCs w:val="20"/>
          <w:lang w:val="vi-VN"/>
        </w:rPr>
      </w:pPr>
      <w:r w:rsidRPr="00F95809">
        <w:rPr>
          <w:b/>
          <w:sz w:val="20"/>
          <w:szCs w:val="20"/>
          <w:lang w:val="vi-VN"/>
        </w:rPr>
        <w:t>b/ Phân loại</w:t>
      </w:r>
    </w:p>
    <w:p w:rsidR="0042172A" w:rsidRPr="00F95809" w:rsidRDefault="0042172A" w:rsidP="000B7B41">
      <w:pPr>
        <w:spacing w:after="0" w:line="360" w:lineRule="auto"/>
        <w:ind w:left="139" w:right="212" w:firstLine="139"/>
        <w:jc w:val="both"/>
        <w:rPr>
          <w:rFonts w:cs="Times New Roman"/>
          <w:sz w:val="20"/>
          <w:szCs w:val="20"/>
          <w:u w:val="single"/>
          <w:lang w:val="vi-VN"/>
        </w:rPr>
      </w:pPr>
      <w:r w:rsidRPr="00F95809">
        <w:rPr>
          <w:rFonts w:cs="Times New Roman"/>
          <w:sz w:val="20"/>
          <w:szCs w:val="20"/>
          <w:lang w:val="vi-VN"/>
        </w:rPr>
        <w:t>-</w:t>
      </w:r>
      <w:r w:rsidRPr="00F95809">
        <w:rPr>
          <w:rFonts w:cs="Times New Roman"/>
          <w:sz w:val="20"/>
          <w:szCs w:val="20"/>
          <w:u w:val="single"/>
          <w:lang w:val="vi-VN"/>
        </w:rPr>
        <w:t xml:space="preserve">Cơ quan HCNN: </w:t>
      </w:r>
    </w:p>
    <w:tbl>
      <w:tblPr>
        <w:tblStyle w:val="TableGrid"/>
        <w:tblW w:w="8505" w:type="dxa"/>
        <w:tblInd w:w="846" w:type="dxa"/>
        <w:tblLook w:val="04A0" w:firstRow="1" w:lastRow="0" w:firstColumn="1" w:lastColumn="0" w:noHBand="0" w:noVBand="1"/>
      </w:tblPr>
      <w:tblGrid>
        <w:gridCol w:w="2093"/>
        <w:gridCol w:w="3119"/>
        <w:gridCol w:w="3293"/>
      </w:tblGrid>
      <w:tr w:rsidR="00881209" w:rsidRPr="00F95809" w:rsidTr="007E2F47">
        <w:tc>
          <w:tcPr>
            <w:tcW w:w="2093" w:type="dxa"/>
          </w:tcPr>
          <w:p w:rsidR="00881209" w:rsidRPr="00F95809" w:rsidRDefault="00881209" w:rsidP="000B7B41">
            <w:pPr>
              <w:spacing w:line="360" w:lineRule="auto"/>
              <w:jc w:val="center"/>
              <w:rPr>
                <w:rFonts w:ascii="Times New Roman" w:hAnsi="Times New Roman" w:cs="Times New Roman"/>
                <w:b/>
                <w:sz w:val="20"/>
                <w:szCs w:val="20"/>
              </w:rPr>
            </w:pPr>
            <w:r w:rsidRPr="00F95809">
              <w:rPr>
                <w:rFonts w:ascii="Times New Roman" w:hAnsi="Times New Roman" w:cs="Times New Roman"/>
                <w:b/>
                <w:sz w:val="20"/>
                <w:szCs w:val="20"/>
              </w:rPr>
              <w:t>TIÊU CHÍ</w:t>
            </w:r>
          </w:p>
        </w:tc>
        <w:tc>
          <w:tcPr>
            <w:tcW w:w="3119" w:type="dxa"/>
          </w:tcPr>
          <w:p w:rsidR="00881209" w:rsidRPr="00F95809" w:rsidRDefault="00881209" w:rsidP="000B7B41">
            <w:pPr>
              <w:spacing w:line="360" w:lineRule="auto"/>
              <w:jc w:val="center"/>
              <w:rPr>
                <w:rFonts w:ascii="Times New Roman" w:hAnsi="Times New Roman" w:cs="Times New Roman"/>
                <w:b/>
                <w:sz w:val="20"/>
                <w:szCs w:val="20"/>
              </w:rPr>
            </w:pPr>
            <w:r w:rsidRPr="00F95809">
              <w:rPr>
                <w:rFonts w:ascii="Times New Roman" w:hAnsi="Times New Roman" w:cs="Times New Roman"/>
                <w:b/>
                <w:sz w:val="20"/>
                <w:szCs w:val="20"/>
              </w:rPr>
              <w:t>CQHCNN TQ  CHUNG</w:t>
            </w:r>
          </w:p>
        </w:tc>
        <w:tc>
          <w:tcPr>
            <w:tcW w:w="3293" w:type="dxa"/>
          </w:tcPr>
          <w:p w:rsidR="00881209" w:rsidRPr="00F95809" w:rsidRDefault="00881209" w:rsidP="000B7B41">
            <w:pPr>
              <w:spacing w:line="360" w:lineRule="auto"/>
              <w:ind w:left="601" w:hanging="601"/>
              <w:jc w:val="center"/>
              <w:rPr>
                <w:rFonts w:ascii="Times New Roman" w:hAnsi="Times New Roman" w:cs="Times New Roman"/>
                <w:b/>
                <w:sz w:val="20"/>
                <w:szCs w:val="20"/>
              </w:rPr>
            </w:pPr>
            <w:r w:rsidRPr="00F95809">
              <w:rPr>
                <w:rFonts w:ascii="Times New Roman" w:hAnsi="Times New Roman" w:cs="Times New Roman"/>
                <w:b/>
                <w:sz w:val="20"/>
                <w:szCs w:val="20"/>
              </w:rPr>
              <w:t>CQHCNN TQ RIÊNG</w:t>
            </w:r>
          </w:p>
        </w:tc>
      </w:tr>
      <w:tr w:rsidR="00881209" w:rsidRPr="00F95809" w:rsidTr="007E2F47">
        <w:tc>
          <w:tcPr>
            <w:tcW w:w="20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1. Nguồn văn bản</w:t>
            </w:r>
          </w:p>
        </w:tc>
        <w:tc>
          <w:tcPr>
            <w:tcW w:w="3119"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VB luật</w:t>
            </w:r>
          </w:p>
        </w:tc>
        <w:tc>
          <w:tcPr>
            <w:tcW w:w="32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VB dưới luật</w:t>
            </w:r>
          </w:p>
        </w:tc>
      </w:tr>
      <w:tr w:rsidR="00881209" w:rsidRPr="00F95809" w:rsidTr="007E2F47">
        <w:tc>
          <w:tcPr>
            <w:tcW w:w="20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2. Chức năng</w:t>
            </w:r>
          </w:p>
        </w:tc>
        <w:tc>
          <w:tcPr>
            <w:tcW w:w="3119"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QL chung, tổng hợp</w:t>
            </w:r>
          </w:p>
        </w:tc>
        <w:tc>
          <w:tcPr>
            <w:tcW w:w="32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QL ngành, lĩnh vực cụ thể</w:t>
            </w:r>
          </w:p>
        </w:tc>
      </w:tr>
      <w:tr w:rsidR="00881209" w:rsidRPr="00F95809" w:rsidTr="007E2F47">
        <w:tc>
          <w:tcPr>
            <w:tcW w:w="20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3. Cơ chế hoạt động</w:t>
            </w:r>
          </w:p>
          <w:p w:rsidR="00881209" w:rsidRPr="00F95809" w:rsidRDefault="00881209" w:rsidP="000B7B41">
            <w:pPr>
              <w:spacing w:line="360" w:lineRule="auto"/>
              <w:rPr>
                <w:rFonts w:ascii="Times New Roman" w:hAnsi="Times New Roman" w:cs="Times New Roman"/>
                <w:sz w:val="20"/>
                <w:szCs w:val="20"/>
              </w:rPr>
            </w:pPr>
          </w:p>
        </w:tc>
        <w:tc>
          <w:tcPr>
            <w:tcW w:w="3119"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Tập thể lãnh đạo, cá nhân phụ trách</w:t>
            </w:r>
          </w:p>
        </w:tc>
        <w:tc>
          <w:tcPr>
            <w:tcW w:w="32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Thủ trưởng</w:t>
            </w:r>
          </w:p>
        </w:tc>
      </w:tr>
      <w:tr w:rsidR="00881209" w:rsidRPr="00F95809" w:rsidTr="007E2F47">
        <w:tc>
          <w:tcPr>
            <w:tcW w:w="20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4. Người đứng đầu</w:t>
            </w:r>
          </w:p>
        </w:tc>
        <w:tc>
          <w:tcPr>
            <w:tcW w:w="3119"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Do bầu hoặc kết hợp giữa bầu + phê chuẩn</w:t>
            </w:r>
          </w:p>
        </w:tc>
        <w:tc>
          <w:tcPr>
            <w:tcW w:w="32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Bổ nhiệm</w:t>
            </w:r>
          </w:p>
        </w:tc>
      </w:tr>
      <w:tr w:rsidR="00881209" w:rsidRPr="00F95809" w:rsidTr="007E2F47">
        <w:tc>
          <w:tcPr>
            <w:tcW w:w="20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5.Ký văn bản</w:t>
            </w:r>
          </w:p>
        </w:tc>
        <w:tc>
          <w:tcPr>
            <w:tcW w:w="3119"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Thay mặt tập thể + thẩm quyền người đứng đầu</w:t>
            </w:r>
          </w:p>
        </w:tc>
        <w:tc>
          <w:tcPr>
            <w:tcW w:w="3293" w:type="dxa"/>
          </w:tcPr>
          <w:p w:rsidR="00881209" w:rsidRPr="00F95809" w:rsidRDefault="00881209" w:rsidP="000B7B41">
            <w:pPr>
              <w:spacing w:line="360" w:lineRule="auto"/>
              <w:rPr>
                <w:rFonts w:ascii="Times New Roman" w:hAnsi="Times New Roman" w:cs="Times New Roman"/>
                <w:sz w:val="20"/>
                <w:szCs w:val="20"/>
              </w:rPr>
            </w:pPr>
            <w:r w:rsidRPr="00F95809">
              <w:rPr>
                <w:rFonts w:ascii="Times New Roman" w:hAnsi="Times New Roman" w:cs="Times New Roman"/>
                <w:sz w:val="20"/>
                <w:szCs w:val="20"/>
              </w:rPr>
              <w:t>Ký trực tiếp hoặc liên tịch</w:t>
            </w:r>
          </w:p>
        </w:tc>
      </w:tr>
    </w:tbl>
    <w:p w:rsidR="0042172A" w:rsidRPr="00F95809" w:rsidRDefault="0042172A" w:rsidP="000B7B41">
      <w:pPr>
        <w:spacing w:after="0" w:line="360" w:lineRule="auto"/>
        <w:ind w:left="139" w:right="212" w:firstLine="139"/>
        <w:jc w:val="both"/>
        <w:rPr>
          <w:rFonts w:cs="Times New Roman"/>
          <w:sz w:val="20"/>
          <w:szCs w:val="20"/>
          <w:u w:val="single"/>
        </w:rPr>
      </w:pPr>
      <w:r w:rsidRPr="00F95809">
        <w:rPr>
          <w:rFonts w:cs="Times New Roman"/>
          <w:sz w:val="20"/>
          <w:szCs w:val="20"/>
          <w:u w:val="single"/>
        </w:rPr>
        <w:t xml:space="preserve">-CB, CC được trao quyền: </w:t>
      </w:r>
    </w:p>
    <w:p w:rsidR="0042172A" w:rsidRPr="00F95809" w:rsidRDefault="0042172A" w:rsidP="000B7B41">
      <w:pPr>
        <w:spacing w:after="0" w:line="360" w:lineRule="auto"/>
        <w:ind w:left="139" w:right="212" w:firstLine="139"/>
        <w:jc w:val="both"/>
        <w:rPr>
          <w:rFonts w:cs="Times New Roman"/>
          <w:sz w:val="20"/>
          <w:szCs w:val="20"/>
        </w:rPr>
      </w:pPr>
      <w:r w:rsidRPr="00F95809">
        <w:rPr>
          <w:rFonts w:cs="Times New Roman"/>
          <w:sz w:val="20"/>
          <w:szCs w:val="20"/>
        </w:rPr>
        <w:t xml:space="preserve">+ </w:t>
      </w:r>
      <w:proofErr w:type="gramStart"/>
      <w:r w:rsidRPr="00F95809">
        <w:rPr>
          <w:rFonts w:cs="Times New Roman"/>
          <w:sz w:val="20"/>
          <w:szCs w:val="20"/>
        </w:rPr>
        <w:t>đối</w:t>
      </w:r>
      <w:proofErr w:type="gramEnd"/>
      <w:r w:rsidRPr="00F95809">
        <w:rPr>
          <w:rFonts w:cs="Times New Roman"/>
          <w:sz w:val="20"/>
          <w:szCs w:val="20"/>
        </w:rPr>
        <w:t xml:space="preserve"> chức danh lãnh đạo quản lý ( được bầu hoặc được bổ nhiệm)</w:t>
      </w:r>
    </w:p>
    <w:p w:rsidR="0042172A" w:rsidRPr="00F95809" w:rsidRDefault="0042172A" w:rsidP="000B7B41">
      <w:pPr>
        <w:spacing w:after="0" w:line="360" w:lineRule="auto"/>
        <w:ind w:left="139" w:right="212" w:firstLine="139"/>
        <w:jc w:val="both"/>
        <w:rPr>
          <w:rFonts w:cs="Times New Roman"/>
          <w:sz w:val="20"/>
          <w:szCs w:val="20"/>
        </w:rPr>
      </w:pPr>
      <w:r w:rsidRPr="00F95809">
        <w:rPr>
          <w:rFonts w:cs="Times New Roman"/>
          <w:sz w:val="20"/>
          <w:szCs w:val="20"/>
        </w:rPr>
        <w:t xml:space="preserve">+ </w:t>
      </w:r>
      <w:proofErr w:type="gramStart"/>
      <w:r w:rsidRPr="00F95809">
        <w:rPr>
          <w:rFonts w:cs="Times New Roman"/>
          <w:sz w:val="20"/>
          <w:szCs w:val="20"/>
        </w:rPr>
        <w:t>đối</w:t>
      </w:r>
      <w:proofErr w:type="gramEnd"/>
      <w:r w:rsidRPr="00F95809">
        <w:rPr>
          <w:rFonts w:cs="Times New Roman"/>
          <w:sz w:val="20"/>
          <w:szCs w:val="20"/>
        </w:rPr>
        <w:t xml:space="preserve"> với chức danh chuyên môn ( Thi tuyển hoặc xét tuyển )</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u w:val="single"/>
        </w:rPr>
      </w:pPr>
      <w:r w:rsidRPr="00F95809">
        <w:rPr>
          <w:sz w:val="20"/>
          <w:szCs w:val="20"/>
        </w:rPr>
        <w:t>-</w:t>
      </w:r>
      <w:r w:rsidRPr="00F95809">
        <w:rPr>
          <w:sz w:val="20"/>
          <w:szCs w:val="20"/>
          <w:u w:val="single"/>
        </w:rPr>
        <w:t>Cá nhân, tổ chức được ủy quyền</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rPr>
      </w:pPr>
      <w:r w:rsidRPr="00F95809">
        <w:rPr>
          <w:sz w:val="20"/>
          <w:szCs w:val="20"/>
        </w:rPr>
        <w:t>Trong những Th cần thiết, cấp bách chủ thể QLHCNN phải thực thi công vụ ngoài giờ hành chính, ngày nghỉ hoặc ngày lễ</w:t>
      </w:r>
    </w:p>
    <w:p w:rsidR="00881209" w:rsidRPr="00F95809" w:rsidRDefault="00881209" w:rsidP="000B7B41">
      <w:pPr>
        <w:pStyle w:val="NormalWeb"/>
        <w:shd w:val="clear" w:color="auto" w:fill="FFFFFF"/>
        <w:spacing w:before="0" w:beforeAutospacing="0" w:after="0" w:afterAutospacing="0" w:line="360" w:lineRule="auto"/>
        <w:ind w:left="851" w:hanging="712"/>
        <w:jc w:val="both"/>
        <w:rPr>
          <w:sz w:val="20"/>
          <w:szCs w:val="20"/>
        </w:rPr>
      </w:pPr>
      <w:r w:rsidRPr="00F95809">
        <w:rPr>
          <w:sz w:val="20"/>
          <w:szCs w:val="20"/>
        </w:rPr>
        <w:t>Chẵng hạn như lực lượng thanh niên xung phong điều khiển giao thông tại các ngã tư….</w:t>
      </w:r>
    </w:p>
    <w:p w:rsidR="00881209" w:rsidRPr="00F95809" w:rsidRDefault="00881209" w:rsidP="000B7B41">
      <w:pPr>
        <w:pStyle w:val="NormalWeb"/>
        <w:shd w:val="clear" w:color="auto" w:fill="FFFFFF"/>
        <w:spacing w:before="0" w:beforeAutospacing="0" w:after="0" w:afterAutospacing="0" w:line="360" w:lineRule="auto"/>
        <w:jc w:val="both"/>
        <w:rPr>
          <w:sz w:val="20"/>
          <w:szCs w:val="20"/>
        </w:rPr>
      </w:pPr>
      <w:r w:rsidRPr="00F95809">
        <w:rPr>
          <w:sz w:val="20"/>
          <w:szCs w:val="20"/>
        </w:rPr>
        <w:t xml:space="preserve">Quan hệ giữa chủ tọa phiên tòa với những người tham dự phiên tòa.→ Trong trường hợp này, chủ tọa phiên tòa là cá nhân được Nhà nước trao quyền để thực hiện hoạt động quản lý hành chính nhà nước trong việc ổn định trật tự phiên tòa. Cụ thể, Chủ tọa phiên tòa có quyền ra quyết định xử phạt </w:t>
      </w:r>
      <w:proofErr w:type="gramStart"/>
      <w:r w:rsidRPr="00F95809">
        <w:rPr>
          <w:sz w:val="20"/>
          <w:szCs w:val="20"/>
        </w:rPr>
        <w:t>vi</w:t>
      </w:r>
      <w:proofErr w:type="gramEnd"/>
      <w:r w:rsidRPr="00F95809">
        <w:rPr>
          <w:sz w:val="20"/>
          <w:szCs w:val="20"/>
        </w:rPr>
        <w:t xml:space="preserve"> phạm hành chính, như cảnh cáo, phạt tiền hoặc buộc rời khỏi phiên tòa trong trường hợp có người vi phạm trật tự kỷ luật, nội quy phiên tòa. Những cá nhân </w:t>
      </w:r>
      <w:proofErr w:type="gramStart"/>
      <w:r w:rsidRPr="00F95809">
        <w:rPr>
          <w:sz w:val="20"/>
          <w:szCs w:val="20"/>
        </w:rPr>
        <w:t>vi</w:t>
      </w:r>
      <w:proofErr w:type="gramEnd"/>
      <w:r w:rsidRPr="00F95809">
        <w:rPr>
          <w:sz w:val="20"/>
          <w:szCs w:val="20"/>
        </w:rPr>
        <w:t xml:space="preserve"> phạm có nghĩa vụ phải chấp hành quyết định xử phạt của Chủ tọa phiên tòa. </w:t>
      </w:r>
    </w:p>
    <w:p w:rsidR="00881209" w:rsidRPr="00F95809" w:rsidRDefault="00881209" w:rsidP="000B7B41">
      <w:pPr>
        <w:pStyle w:val="NormalWeb"/>
        <w:shd w:val="clear" w:color="auto" w:fill="FFFFFF"/>
        <w:spacing w:before="0" w:beforeAutospacing="0" w:after="0" w:afterAutospacing="0" w:line="360" w:lineRule="auto"/>
        <w:jc w:val="both"/>
        <w:rPr>
          <w:sz w:val="20"/>
          <w:szCs w:val="20"/>
        </w:rPr>
      </w:pPr>
      <w:r w:rsidRPr="00F95809">
        <w:rPr>
          <w:sz w:val="20"/>
          <w:szCs w:val="20"/>
        </w:rPr>
        <w:lastRenderedPageBreak/>
        <w:t xml:space="preserve"> Quan hệ </w:t>
      </w:r>
      <w:proofErr w:type="gramStart"/>
      <w:r w:rsidRPr="00F95809">
        <w:rPr>
          <w:sz w:val="20"/>
          <w:szCs w:val="20"/>
        </w:rPr>
        <w:t>giữa  cơ</w:t>
      </w:r>
      <w:proofErr w:type="gramEnd"/>
      <w:r w:rsidRPr="00F95809">
        <w:rPr>
          <w:sz w:val="20"/>
          <w:szCs w:val="20"/>
        </w:rPr>
        <w:t xml:space="preserve"> trưởng của chuyến bay với những hành khách có mặt trên chuyến bay. Trong trường hợp này, thì cơ trưởng là cá nhân được Nhà nước trao quyền để thực hiện hoạt động quản lý nhà nước trong việc đảm bảo an toàn chuyến bay → Cơ trưởng có quyền lập biên bản vi phạm hành chính đối với những hành khách có hành vi trật tự kỷ luật trên chuyến bay. Nhưng cá nhân </w:t>
      </w:r>
      <w:proofErr w:type="gramStart"/>
      <w:r w:rsidRPr="00F95809">
        <w:rPr>
          <w:sz w:val="20"/>
          <w:szCs w:val="20"/>
        </w:rPr>
        <w:t>vi</w:t>
      </w:r>
      <w:proofErr w:type="gramEnd"/>
      <w:r w:rsidRPr="00F95809">
        <w:rPr>
          <w:sz w:val="20"/>
          <w:szCs w:val="20"/>
        </w:rPr>
        <w:t xml:space="preserve"> phạm có nghĩa vụ chấp hành mệnh lệnh của cơ trưởng.  </w:t>
      </w:r>
    </w:p>
    <w:p w:rsidR="0042172A" w:rsidRPr="00F95809" w:rsidRDefault="00881209" w:rsidP="000B7B41">
      <w:pPr>
        <w:pStyle w:val="NormalWeb"/>
        <w:shd w:val="clear" w:color="auto" w:fill="FFFFFF"/>
        <w:spacing w:before="0" w:beforeAutospacing="0" w:after="0" w:afterAutospacing="0" w:line="360" w:lineRule="auto"/>
        <w:ind w:left="139" w:right="212" w:firstLine="139"/>
        <w:jc w:val="both"/>
        <w:rPr>
          <w:b/>
          <w:sz w:val="20"/>
          <w:szCs w:val="20"/>
        </w:rPr>
      </w:pPr>
      <w:proofErr w:type="gramStart"/>
      <w:r w:rsidRPr="00F95809">
        <w:rPr>
          <w:rStyle w:val="Emphasis"/>
          <w:b/>
          <w:sz w:val="20"/>
          <w:szCs w:val="20"/>
          <w:bdr w:val="none" w:sz="0" w:space="0" w:color="auto" w:frame="1"/>
        </w:rPr>
        <w:t xml:space="preserve">c. </w:t>
      </w:r>
      <w:r w:rsidR="0042172A" w:rsidRPr="00F95809">
        <w:rPr>
          <w:rStyle w:val="Emphasis"/>
          <w:b/>
          <w:sz w:val="20"/>
          <w:szCs w:val="20"/>
          <w:bdr w:val="none" w:sz="0" w:space="0" w:color="auto" w:frame="1"/>
        </w:rPr>
        <w:t>.Đặc điểm của chủ thể QLHCNN</w:t>
      </w:r>
      <w:r w:rsidR="0042172A" w:rsidRPr="00F95809">
        <w:rPr>
          <w:b/>
          <w:sz w:val="20"/>
          <w:szCs w:val="20"/>
        </w:rPr>
        <w:t>.</w:t>
      </w:r>
      <w:proofErr w:type="gramEnd"/>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rPr>
      </w:pPr>
      <w:r w:rsidRPr="00F95809">
        <w:rPr>
          <w:sz w:val="20"/>
          <w:szCs w:val="20"/>
        </w:rPr>
        <w:t xml:space="preserve">    . </w:t>
      </w:r>
      <w:proofErr w:type="gramStart"/>
      <w:r w:rsidRPr="00F95809">
        <w:rPr>
          <w:sz w:val="20"/>
          <w:szCs w:val="20"/>
        </w:rPr>
        <w:t>Chủ thể QLHCNN có tính quyền lực NN gắn liền thẩm quyền pháp lý, nếu tách rời thẩm quyền pháp lý thì không còn là chủ thể.</w:t>
      </w:r>
      <w:proofErr w:type="gramEnd"/>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rPr>
      </w:pPr>
      <w:r w:rsidRPr="00F95809">
        <w:rPr>
          <w:sz w:val="20"/>
          <w:szCs w:val="20"/>
        </w:rPr>
        <w:t>    . Lĩnh vực hoạt động rộng, bao gồm các mặt của đời sống XH</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rPr>
      </w:pPr>
      <w:r w:rsidRPr="00F95809">
        <w:rPr>
          <w:sz w:val="20"/>
          <w:szCs w:val="20"/>
        </w:rPr>
        <w:t xml:space="preserve">    . QL chủ yếu thông qua các quyết định HC và hành </w:t>
      </w:r>
      <w:proofErr w:type="gramStart"/>
      <w:r w:rsidRPr="00F95809">
        <w:rPr>
          <w:sz w:val="20"/>
          <w:szCs w:val="20"/>
        </w:rPr>
        <w:t>vi</w:t>
      </w:r>
      <w:proofErr w:type="gramEnd"/>
      <w:r w:rsidRPr="00F95809">
        <w:rPr>
          <w:sz w:val="20"/>
          <w:szCs w:val="20"/>
        </w:rPr>
        <w:t xml:space="preserve"> HC.</w:t>
      </w:r>
    </w:p>
    <w:p w:rsidR="00881209" w:rsidRPr="00F95809" w:rsidRDefault="00881209" w:rsidP="000B7B41">
      <w:pPr>
        <w:pStyle w:val="NormalWeb"/>
        <w:shd w:val="clear" w:color="auto" w:fill="FFFFFF"/>
        <w:spacing w:before="0" w:beforeAutospacing="0" w:after="0" w:afterAutospacing="0" w:line="360" w:lineRule="auto"/>
        <w:jc w:val="both"/>
        <w:rPr>
          <w:b/>
          <w:sz w:val="20"/>
          <w:szCs w:val="20"/>
        </w:rPr>
      </w:pPr>
      <w:r w:rsidRPr="00F95809">
        <w:rPr>
          <w:b/>
          <w:sz w:val="20"/>
          <w:szCs w:val="20"/>
        </w:rPr>
        <w:t xml:space="preserve">d. Ví dụ Mối quan hệ giữa các chủ thể QLHCNN: </w:t>
      </w:r>
      <w:r w:rsidRPr="00F95809">
        <w:rPr>
          <w:sz w:val="20"/>
          <w:szCs w:val="20"/>
        </w:rPr>
        <w:t>Công tác quản lý Nhà nước về lĩnh vực quốc tịch. Chủ thể quản lý nhà nước trong lĩnh vực này:</w:t>
      </w:r>
    </w:p>
    <w:p w:rsidR="00881209" w:rsidRPr="00F95809" w:rsidRDefault="00881209" w:rsidP="000B7B41">
      <w:pPr>
        <w:pStyle w:val="NormalWeb"/>
        <w:shd w:val="clear" w:color="auto" w:fill="FFFFFF"/>
        <w:spacing w:before="0" w:beforeAutospacing="0" w:after="0" w:afterAutospacing="0" w:line="360" w:lineRule="auto"/>
        <w:ind w:left="567" w:hanging="283"/>
        <w:jc w:val="both"/>
        <w:rPr>
          <w:sz w:val="20"/>
          <w:szCs w:val="20"/>
        </w:rPr>
      </w:pPr>
      <w:r w:rsidRPr="00F95809">
        <w:rPr>
          <w:sz w:val="20"/>
          <w:szCs w:val="20"/>
        </w:rPr>
        <w:t xml:space="preserve">-  </w:t>
      </w:r>
      <w:r w:rsidRPr="00F95809">
        <w:rPr>
          <w:sz w:val="20"/>
          <w:szCs w:val="20"/>
        </w:rPr>
        <w:tab/>
        <w:t xml:space="preserve">Các cơ quan cao nhất ở Trung ương: Quản lý </w:t>
      </w:r>
      <w:proofErr w:type="gramStart"/>
      <w:r w:rsidRPr="00F95809">
        <w:rPr>
          <w:sz w:val="20"/>
          <w:szCs w:val="20"/>
        </w:rPr>
        <w:t>chung</w:t>
      </w:r>
      <w:proofErr w:type="gramEnd"/>
      <w:r w:rsidRPr="00F95809">
        <w:rPr>
          <w:sz w:val="20"/>
          <w:szCs w:val="20"/>
        </w:rPr>
        <w:t xml:space="preserve">, tổng thể, mang tính chính sách, định hướng. Gồm </w:t>
      </w:r>
    </w:p>
    <w:p w:rsidR="00881209" w:rsidRPr="00F95809" w:rsidRDefault="00881209" w:rsidP="000B7B41">
      <w:pPr>
        <w:pStyle w:val="NormalWeb"/>
        <w:shd w:val="clear" w:color="auto" w:fill="FFFFFF"/>
        <w:spacing w:before="0" w:beforeAutospacing="0" w:after="0" w:afterAutospacing="0" w:line="360" w:lineRule="auto"/>
        <w:ind w:left="567"/>
        <w:jc w:val="both"/>
        <w:rPr>
          <w:sz w:val="20"/>
          <w:szCs w:val="20"/>
        </w:rPr>
      </w:pPr>
      <w:r w:rsidRPr="00F95809">
        <w:rPr>
          <w:sz w:val="20"/>
          <w:szCs w:val="20"/>
        </w:rPr>
        <w:t xml:space="preserve">+ </w:t>
      </w:r>
      <w:r w:rsidRPr="00F95809">
        <w:rPr>
          <w:sz w:val="20"/>
          <w:szCs w:val="20"/>
        </w:rPr>
        <w:tab/>
        <w:t>Chính phủ là cơ quan hành chính cao nhất</w:t>
      </w:r>
    </w:p>
    <w:p w:rsidR="00881209" w:rsidRPr="00F95809" w:rsidRDefault="00881209" w:rsidP="000B7B41">
      <w:pPr>
        <w:pStyle w:val="NormalWeb"/>
        <w:shd w:val="clear" w:color="auto" w:fill="FFFFFF"/>
        <w:spacing w:before="0" w:beforeAutospacing="0" w:after="0" w:afterAutospacing="0" w:line="360" w:lineRule="auto"/>
        <w:ind w:left="567"/>
        <w:jc w:val="both"/>
        <w:rPr>
          <w:sz w:val="20"/>
          <w:szCs w:val="20"/>
        </w:rPr>
      </w:pPr>
      <w:r w:rsidRPr="00F95809">
        <w:rPr>
          <w:sz w:val="20"/>
          <w:szCs w:val="20"/>
        </w:rPr>
        <w:t xml:space="preserve">+ </w:t>
      </w:r>
      <w:r w:rsidRPr="00F95809">
        <w:rPr>
          <w:sz w:val="20"/>
          <w:szCs w:val="20"/>
        </w:rPr>
        <w:tab/>
        <w:t>Bộ Tư pháp là cơ quan quản lý chuyên ngành trong lĩnh vực quốc tịch</w:t>
      </w:r>
    </w:p>
    <w:p w:rsidR="00881209" w:rsidRPr="00F95809" w:rsidRDefault="00881209" w:rsidP="000B7B41">
      <w:pPr>
        <w:pStyle w:val="NormalWeb"/>
        <w:shd w:val="clear" w:color="auto" w:fill="FFFFFF"/>
        <w:spacing w:before="0" w:beforeAutospacing="0" w:after="0" w:afterAutospacing="0" w:line="360" w:lineRule="auto"/>
        <w:ind w:left="567"/>
        <w:jc w:val="both"/>
        <w:rPr>
          <w:sz w:val="20"/>
          <w:szCs w:val="20"/>
        </w:rPr>
      </w:pPr>
      <w:r w:rsidRPr="00F95809">
        <w:rPr>
          <w:sz w:val="20"/>
          <w:szCs w:val="20"/>
        </w:rPr>
        <w:t xml:space="preserve">+ </w:t>
      </w:r>
      <w:r w:rsidRPr="00F95809">
        <w:rPr>
          <w:sz w:val="20"/>
          <w:szCs w:val="20"/>
        </w:rPr>
        <w:tab/>
        <w:t>Ngoài ra còn có Chủ tịch nước (liên quan đến quyết định nhập, tước, cho thôi quốc tịch).</w:t>
      </w:r>
    </w:p>
    <w:p w:rsidR="00881209" w:rsidRPr="00F95809" w:rsidRDefault="00881209" w:rsidP="000B7B41">
      <w:pPr>
        <w:pStyle w:val="NormalWeb"/>
        <w:shd w:val="clear" w:color="auto" w:fill="FFFFFF"/>
        <w:spacing w:before="0" w:beforeAutospacing="0" w:after="0" w:afterAutospacing="0" w:line="360" w:lineRule="auto"/>
        <w:ind w:left="567" w:hanging="283"/>
        <w:jc w:val="both"/>
        <w:rPr>
          <w:sz w:val="20"/>
          <w:szCs w:val="20"/>
        </w:rPr>
      </w:pPr>
      <w:r w:rsidRPr="00F95809">
        <w:rPr>
          <w:sz w:val="20"/>
          <w:szCs w:val="20"/>
        </w:rPr>
        <w:t xml:space="preserve">- </w:t>
      </w:r>
      <w:r w:rsidRPr="00F95809">
        <w:rPr>
          <w:sz w:val="20"/>
          <w:szCs w:val="20"/>
        </w:rPr>
        <w:tab/>
        <w:t xml:space="preserve">Các cơ quan ở địa phương: </w:t>
      </w:r>
    </w:p>
    <w:p w:rsidR="00881209" w:rsidRPr="00F95809" w:rsidRDefault="00881209" w:rsidP="000B7B41">
      <w:pPr>
        <w:pStyle w:val="NormalWeb"/>
        <w:shd w:val="clear" w:color="auto" w:fill="FFFFFF"/>
        <w:spacing w:before="0" w:beforeAutospacing="0" w:after="0" w:afterAutospacing="0" w:line="360" w:lineRule="auto"/>
        <w:ind w:left="567"/>
        <w:jc w:val="both"/>
        <w:rPr>
          <w:sz w:val="20"/>
          <w:szCs w:val="20"/>
        </w:rPr>
      </w:pPr>
      <w:r w:rsidRPr="00F95809">
        <w:rPr>
          <w:sz w:val="20"/>
          <w:szCs w:val="20"/>
        </w:rPr>
        <w:t xml:space="preserve">+ </w:t>
      </w:r>
      <w:r w:rsidRPr="00F95809">
        <w:rPr>
          <w:sz w:val="20"/>
          <w:szCs w:val="20"/>
        </w:rPr>
        <w:tab/>
        <w:t xml:space="preserve">Ủy ban nhân dân Thành phố là cơ quan hành chính của Thành phố, quản lý </w:t>
      </w:r>
      <w:proofErr w:type="gramStart"/>
      <w:r w:rsidRPr="00F95809">
        <w:rPr>
          <w:sz w:val="20"/>
          <w:szCs w:val="20"/>
        </w:rPr>
        <w:t>chung</w:t>
      </w:r>
      <w:proofErr w:type="gramEnd"/>
      <w:r w:rsidRPr="00F95809">
        <w:rPr>
          <w:sz w:val="20"/>
          <w:szCs w:val="20"/>
        </w:rPr>
        <w:t xml:space="preserve"> về công tác quốc tịch trên địa bàn Thành phố.</w:t>
      </w:r>
    </w:p>
    <w:p w:rsidR="00881209" w:rsidRPr="00F95809" w:rsidRDefault="00881209" w:rsidP="000B7B41">
      <w:pPr>
        <w:pStyle w:val="NormalWeb"/>
        <w:shd w:val="clear" w:color="auto" w:fill="FFFFFF"/>
        <w:spacing w:before="0" w:beforeAutospacing="0" w:after="0" w:afterAutospacing="0" w:line="360" w:lineRule="auto"/>
        <w:ind w:left="567"/>
        <w:jc w:val="both"/>
        <w:rPr>
          <w:sz w:val="20"/>
          <w:szCs w:val="20"/>
        </w:rPr>
      </w:pPr>
      <w:r w:rsidRPr="00F95809">
        <w:rPr>
          <w:sz w:val="20"/>
          <w:szCs w:val="20"/>
        </w:rPr>
        <w:t xml:space="preserve">+ </w:t>
      </w:r>
      <w:r w:rsidRPr="00F95809">
        <w:rPr>
          <w:sz w:val="20"/>
          <w:szCs w:val="20"/>
        </w:rPr>
        <w:tab/>
        <w:t>Sở Tư pháp Thành phố Hồ Chí Minh: Là cơ quan chuyên môn của Ủy ban nhân dân Thành phố, thực hiện chức năng tham mưu cho Ủy ban nhân dân Thành phố quản lý nhà nước về công tác quốc tịch; thực hiện một số nhiệm vụ quản lý trực tiếp trong công tác quốc tịch (các thủ tục nhập, thôi, từ bỏ quốc tịch) và thực hiện một số nhiệm vụ khác theo sự ủy quyền, phân công của Ủy ban nhân dân Thành phố</w:t>
      </w:r>
    </w:p>
    <w:p w:rsidR="00881209" w:rsidRPr="00F95809" w:rsidRDefault="00881209" w:rsidP="000B7B41">
      <w:pPr>
        <w:pStyle w:val="NormalWeb"/>
        <w:shd w:val="clear" w:color="auto" w:fill="FFFFFF"/>
        <w:spacing w:before="0" w:beforeAutospacing="0" w:after="0" w:afterAutospacing="0" w:line="360" w:lineRule="auto"/>
        <w:ind w:left="567"/>
        <w:jc w:val="both"/>
        <w:rPr>
          <w:sz w:val="20"/>
          <w:szCs w:val="20"/>
        </w:rPr>
      </w:pPr>
      <w:r w:rsidRPr="00F95809">
        <w:rPr>
          <w:sz w:val="20"/>
          <w:szCs w:val="20"/>
        </w:rPr>
        <w:t xml:space="preserve">+ </w:t>
      </w:r>
      <w:r w:rsidRPr="00F95809">
        <w:rPr>
          <w:sz w:val="20"/>
          <w:szCs w:val="20"/>
        </w:rPr>
        <w:tab/>
        <w:t>Công chức Sở Tư pháp Thành phố Hồ Chí Minh gồm: Giám đốc Sở, Phó Giám đốc phụ trách, Trưởng các phòng chuyên môn về công tác này như: Phòng Hộ tịch, quốc tịch, Bộ phận Tiếp nhận và trả kết quả thuộc Văn phòng Sở, công chức trực tiếp nhận, giải quyết và trả kết quả hồ sơ cho người nhân tại các bộ phận Tiếp nhận và trả kết quả, công chức của Phòng Hộ tịch quốc tịch.</w:t>
      </w:r>
    </w:p>
    <w:p w:rsidR="00881209" w:rsidRPr="00F95809" w:rsidRDefault="00881209" w:rsidP="000B7B41">
      <w:pPr>
        <w:pStyle w:val="NormalWeb"/>
        <w:shd w:val="clear" w:color="auto" w:fill="FFFFFF"/>
        <w:spacing w:before="0" w:beforeAutospacing="0" w:after="0" w:afterAutospacing="0" w:line="360" w:lineRule="auto"/>
        <w:ind w:left="567"/>
        <w:jc w:val="both"/>
        <w:rPr>
          <w:sz w:val="20"/>
          <w:szCs w:val="20"/>
        </w:rPr>
      </w:pPr>
      <w:r w:rsidRPr="00F95809">
        <w:rPr>
          <w:sz w:val="20"/>
          <w:szCs w:val="20"/>
        </w:rPr>
        <w:t xml:space="preserve">+ </w:t>
      </w:r>
      <w:r w:rsidRPr="00F95809">
        <w:rPr>
          <w:sz w:val="20"/>
          <w:szCs w:val="20"/>
        </w:rPr>
        <w:tab/>
        <w:t xml:space="preserve">Các cơ quan nhà nước ở địa phương </w:t>
      </w:r>
      <w:proofErr w:type="gramStart"/>
      <w:r w:rsidRPr="00F95809">
        <w:rPr>
          <w:sz w:val="20"/>
          <w:szCs w:val="20"/>
        </w:rPr>
        <w:t>theo</w:t>
      </w:r>
      <w:proofErr w:type="gramEnd"/>
      <w:r w:rsidRPr="00F95809">
        <w:rPr>
          <w:sz w:val="20"/>
          <w:szCs w:val="20"/>
        </w:rPr>
        <w:t xml:space="preserve"> ngành dọc, trực thuộc Trung ương tham gia vào công tác này như: Các cơ quan công an; Sở ngoại vụ….</w:t>
      </w:r>
    </w:p>
    <w:p w:rsidR="0042172A" w:rsidRPr="00F95809" w:rsidRDefault="00881209" w:rsidP="000B7B41">
      <w:pPr>
        <w:pStyle w:val="NormalWeb"/>
        <w:shd w:val="clear" w:color="auto" w:fill="FFFFFF"/>
        <w:spacing w:before="0" w:beforeAutospacing="0" w:after="0" w:afterAutospacing="0" w:line="360" w:lineRule="auto"/>
        <w:ind w:left="139" w:right="212" w:firstLine="139"/>
        <w:jc w:val="both"/>
        <w:rPr>
          <w:sz w:val="20"/>
          <w:szCs w:val="20"/>
        </w:rPr>
      </w:pPr>
      <w:r w:rsidRPr="00F95809">
        <w:rPr>
          <w:rStyle w:val="Strong"/>
          <w:sz w:val="20"/>
          <w:szCs w:val="20"/>
          <w:bdr w:val="none" w:sz="0" w:space="0" w:color="auto" w:frame="1"/>
        </w:rPr>
        <w:t>3.</w:t>
      </w:r>
      <w:r w:rsidR="0042172A" w:rsidRPr="00F95809">
        <w:rPr>
          <w:rStyle w:val="Strong"/>
          <w:sz w:val="20"/>
          <w:szCs w:val="20"/>
          <w:bdr w:val="none" w:sz="0" w:space="0" w:color="auto" w:frame="1"/>
        </w:rPr>
        <w:t xml:space="preserve"> Khách thể QLHCNN</w:t>
      </w:r>
      <w:r w:rsidR="0042172A" w:rsidRPr="00F95809">
        <w:rPr>
          <w:sz w:val="20"/>
          <w:szCs w:val="20"/>
        </w:rPr>
        <w:t>.</w:t>
      </w:r>
    </w:p>
    <w:p w:rsidR="0042172A" w:rsidRPr="00F95809" w:rsidRDefault="0042172A" w:rsidP="000B7B41">
      <w:pPr>
        <w:spacing w:after="0" w:line="360" w:lineRule="auto"/>
        <w:ind w:left="139" w:right="212" w:firstLine="139"/>
        <w:jc w:val="both"/>
        <w:rPr>
          <w:rFonts w:eastAsia="Times New Roman" w:cs="Times New Roman"/>
          <w:sz w:val="20"/>
          <w:szCs w:val="20"/>
        </w:rPr>
      </w:pPr>
      <w:r w:rsidRPr="00F95809">
        <w:rPr>
          <w:rFonts w:eastAsia="Times New Roman" w:cs="Times New Roman"/>
          <w:sz w:val="20"/>
          <w:szCs w:val="20"/>
        </w:rPr>
        <w:t>a. K/</w:t>
      </w:r>
      <w:proofErr w:type="gramStart"/>
      <w:r w:rsidRPr="00F95809">
        <w:rPr>
          <w:rFonts w:eastAsia="Times New Roman" w:cs="Times New Roman"/>
          <w:sz w:val="20"/>
          <w:szCs w:val="20"/>
        </w:rPr>
        <w:t>n :</w:t>
      </w:r>
      <w:proofErr w:type="gramEnd"/>
      <w:r w:rsidRPr="00F95809">
        <w:rPr>
          <w:rFonts w:eastAsia="Times New Roman" w:cs="Times New Roman"/>
          <w:sz w:val="20"/>
          <w:szCs w:val="20"/>
        </w:rPr>
        <w:t xml:space="preserve"> </w:t>
      </w:r>
      <w:r w:rsidRPr="00F95809">
        <w:rPr>
          <w:rFonts w:cs="Times New Roman"/>
          <w:sz w:val="20"/>
          <w:szCs w:val="20"/>
        </w:rPr>
        <w:t xml:space="preserve">Là những gì mà hoạt động QL hướng tới, tác động tới: là trật tự QL trên tất cả các lĩnh vực của đời sống KT-XH. Bên cạnh đó, chủ thể quản lý đối tượng còn thông qua hành </w:t>
      </w:r>
      <w:proofErr w:type="gramStart"/>
      <w:r w:rsidRPr="00F95809">
        <w:rPr>
          <w:rFonts w:cs="Times New Roman"/>
          <w:sz w:val="20"/>
          <w:szCs w:val="20"/>
        </w:rPr>
        <w:t>vi</w:t>
      </w:r>
      <w:proofErr w:type="gramEnd"/>
      <w:r w:rsidRPr="00F95809">
        <w:rPr>
          <w:rFonts w:cs="Times New Roman"/>
          <w:sz w:val="20"/>
          <w:szCs w:val="20"/>
        </w:rPr>
        <w:t xml:space="preserve"> hoạt động của con người được pháp luật điều chỉnh.</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b/>
          <w:sz w:val="20"/>
          <w:szCs w:val="20"/>
        </w:rPr>
      </w:pPr>
      <w:proofErr w:type="gramStart"/>
      <w:r w:rsidRPr="00F95809">
        <w:rPr>
          <w:rStyle w:val="Emphasis"/>
          <w:sz w:val="20"/>
          <w:szCs w:val="20"/>
          <w:bdr w:val="none" w:sz="0" w:space="0" w:color="auto" w:frame="1"/>
        </w:rPr>
        <w:t>b.Đặc</w:t>
      </w:r>
      <w:proofErr w:type="gramEnd"/>
      <w:r w:rsidRPr="00F95809">
        <w:rPr>
          <w:rStyle w:val="Emphasis"/>
          <w:sz w:val="20"/>
          <w:szCs w:val="20"/>
          <w:bdr w:val="none" w:sz="0" w:space="0" w:color="auto" w:frame="1"/>
        </w:rPr>
        <w:t xml:space="preserve"> điểm của khách thể QLHCNN</w:t>
      </w:r>
      <w:r w:rsidRPr="00F95809">
        <w:rPr>
          <w:b/>
          <w:sz w:val="20"/>
          <w:szCs w:val="20"/>
        </w:rPr>
        <w:t>.</w:t>
      </w:r>
    </w:p>
    <w:p w:rsidR="0042172A" w:rsidRPr="00F95809" w:rsidRDefault="0042172A" w:rsidP="001B7709">
      <w:pPr>
        <w:pStyle w:val="ListParagraph"/>
        <w:numPr>
          <w:ilvl w:val="0"/>
          <w:numId w:val="13"/>
        </w:numPr>
        <w:spacing w:after="0" w:line="360" w:lineRule="auto"/>
        <w:ind w:left="139" w:right="212" w:firstLine="139"/>
        <w:jc w:val="both"/>
        <w:rPr>
          <w:rFonts w:cs="Times New Roman"/>
          <w:sz w:val="20"/>
          <w:szCs w:val="20"/>
        </w:rPr>
      </w:pPr>
      <w:r w:rsidRPr="00F95809">
        <w:rPr>
          <w:rFonts w:cs="Times New Roman"/>
          <w:sz w:val="20"/>
          <w:szCs w:val="20"/>
        </w:rPr>
        <w:t xml:space="preserve">Hành </w:t>
      </w:r>
      <w:proofErr w:type="gramStart"/>
      <w:r w:rsidRPr="00F95809">
        <w:rPr>
          <w:rFonts w:cs="Times New Roman"/>
          <w:sz w:val="20"/>
          <w:szCs w:val="20"/>
        </w:rPr>
        <w:t>vi</w:t>
      </w:r>
      <w:proofErr w:type="gramEnd"/>
      <w:r w:rsidRPr="00F95809">
        <w:rPr>
          <w:rFonts w:cs="Times New Roman"/>
          <w:sz w:val="20"/>
          <w:szCs w:val="20"/>
        </w:rPr>
        <w:t xml:space="preserve"> gắn con người tạo ra hành vi, trách nhiệm và liên đới chịu trách nhiệm hành vi.</w:t>
      </w:r>
    </w:p>
    <w:p w:rsidR="0042172A" w:rsidRPr="00F95809" w:rsidRDefault="0042172A" w:rsidP="001B7709">
      <w:pPr>
        <w:pStyle w:val="ListParagraph"/>
        <w:numPr>
          <w:ilvl w:val="0"/>
          <w:numId w:val="13"/>
        </w:numPr>
        <w:spacing w:after="0" w:line="360" w:lineRule="auto"/>
        <w:ind w:left="139" w:right="212" w:firstLine="139"/>
        <w:jc w:val="both"/>
        <w:rPr>
          <w:rFonts w:cs="Times New Roman"/>
          <w:sz w:val="20"/>
          <w:szCs w:val="20"/>
        </w:rPr>
      </w:pPr>
      <w:r w:rsidRPr="00F95809">
        <w:rPr>
          <w:rFonts w:cs="Times New Roman"/>
          <w:sz w:val="20"/>
          <w:szCs w:val="20"/>
        </w:rPr>
        <w:t>Hành vi có thể thực hiện bằng hành động hoặc không hành động</w:t>
      </w:r>
    </w:p>
    <w:p w:rsidR="0042172A" w:rsidRPr="00F95809" w:rsidRDefault="0042172A" w:rsidP="001B7709">
      <w:pPr>
        <w:pStyle w:val="ListParagraph"/>
        <w:numPr>
          <w:ilvl w:val="0"/>
          <w:numId w:val="13"/>
        </w:numPr>
        <w:spacing w:after="0" w:line="360" w:lineRule="auto"/>
        <w:ind w:left="139" w:right="212" w:firstLine="139"/>
        <w:jc w:val="both"/>
        <w:rPr>
          <w:rFonts w:eastAsia="Times New Roman" w:cs="Times New Roman"/>
          <w:sz w:val="20"/>
          <w:szCs w:val="20"/>
        </w:rPr>
      </w:pPr>
      <w:r w:rsidRPr="00F95809">
        <w:rPr>
          <w:rFonts w:eastAsia="Times New Roman" w:cs="Times New Roman"/>
          <w:sz w:val="20"/>
          <w:szCs w:val="20"/>
        </w:rPr>
        <w:t xml:space="preserve">Tính liên tục vận động, biến đổi và phụ thuộc vào nhiều yếu tố khác nhau. </w:t>
      </w:r>
      <w:r w:rsidRPr="00F95809">
        <w:rPr>
          <w:rFonts w:cs="Times New Roman"/>
          <w:sz w:val="20"/>
          <w:szCs w:val="20"/>
        </w:rPr>
        <w:t>Khách thể luôn luôn vận động, có khả năng tự điều chỉnh để thích nghi với hoàn cảnh và môi trường của điều kiện hoạt động.</w:t>
      </w:r>
    </w:p>
    <w:p w:rsidR="0042172A" w:rsidRPr="00F95809" w:rsidRDefault="0042172A" w:rsidP="001B7709">
      <w:pPr>
        <w:pStyle w:val="ListParagraph"/>
        <w:numPr>
          <w:ilvl w:val="0"/>
          <w:numId w:val="13"/>
        </w:numPr>
        <w:spacing w:after="0" w:line="360" w:lineRule="auto"/>
        <w:ind w:left="139" w:right="212" w:firstLine="139"/>
        <w:jc w:val="both"/>
        <w:rPr>
          <w:rFonts w:cs="Times New Roman"/>
          <w:sz w:val="20"/>
          <w:szCs w:val="20"/>
        </w:rPr>
      </w:pPr>
      <w:r w:rsidRPr="00F95809">
        <w:rPr>
          <w:rFonts w:cs="Times New Roman"/>
          <w:sz w:val="20"/>
          <w:szCs w:val="20"/>
        </w:rPr>
        <w:t xml:space="preserve">Tính đa đạng của hành </w:t>
      </w:r>
      <w:proofErr w:type="gramStart"/>
      <w:r w:rsidRPr="00F95809">
        <w:rPr>
          <w:rFonts w:cs="Times New Roman"/>
          <w:sz w:val="20"/>
          <w:szCs w:val="20"/>
        </w:rPr>
        <w:t>vi</w:t>
      </w:r>
      <w:proofErr w:type="gramEnd"/>
      <w:r w:rsidRPr="00F95809">
        <w:rPr>
          <w:rFonts w:cs="Times New Roman"/>
          <w:sz w:val="20"/>
          <w:szCs w:val="20"/>
        </w:rPr>
        <w:t xml:space="preserve">. Do tính đa dạng, bao gồm rất nhiều loại hành </w:t>
      </w:r>
      <w:proofErr w:type="gramStart"/>
      <w:r w:rsidRPr="00F95809">
        <w:rPr>
          <w:rFonts w:cs="Times New Roman"/>
          <w:sz w:val="20"/>
          <w:szCs w:val="20"/>
        </w:rPr>
        <w:t>vi</w:t>
      </w:r>
      <w:proofErr w:type="gramEnd"/>
      <w:r w:rsidRPr="00F95809">
        <w:rPr>
          <w:rFonts w:cs="Times New Roman"/>
          <w:sz w:val="20"/>
          <w:szCs w:val="20"/>
        </w:rPr>
        <w:t>, quá trình thuộc nhiều lĩnh vực khác nhau. Được phân thành nhiều loại, mỗi loại có đặc điểm riêng. Phân loại khách thể để có phương pháp QL riêng cho từng loại.</w:t>
      </w:r>
    </w:p>
    <w:p w:rsidR="0042172A" w:rsidRPr="00F95809" w:rsidRDefault="0042172A" w:rsidP="001B7709">
      <w:pPr>
        <w:pStyle w:val="ListParagraph"/>
        <w:numPr>
          <w:ilvl w:val="0"/>
          <w:numId w:val="13"/>
        </w:numPr>
        <w:spacing w:after="0" w:line="360" w:lineRule="auto"/>
        <w:ind w:left="139" w:right="212" w:firstLine="139"/>
        <w:jc w:val="both"/>
        <w:rPr>
          <w:rFonts w:cs="Times New Roman"/>
          <w:sz w:val="20"/>
          <w:szCs w:val="20"/>
        </w:rPr>
      </w:pPr>
      <w:r w:rsidRPr="00F95809">
        <w:rPr>
          <w:rFonts w:cs="Times New Roman"/>
          <w:sz w:val="20"/>
          <w:szCs w:val="20"/>
        </w:rPr>
        <w:lastRenderedPageBreak/>
        <w:t xml:space="preserve">Quan hệ giữa chủ thể và khách thể mang tính tương đối. Tính tách biệt tương đối với chủ thể quản lý nhưng lại có mối quan hệ chặt chẽ với chủ thể quản </w:t>
      </w:r>
      <w:proofErr w:type="gramStart"/>
      <w:r w:rsidRPr="00F95809">
        <w:rPr>
          <w:rFonts w:cs="Times New Roman"/>
          <w:sz w:val="20"/>
          <w:szCs w:val="20"/>
        </w:rPr>
        <w:t>lý .</w:t>
      </w:r>
      <w:proofErr w:type="gramEnd"/>
      <w:r w:rsidRPr="00F95809">
        <w:rPr>
          <w:rFonts w:cs="Times New Roman"/>
          <w:sz w:val="20"/>
          <w:szCs w:val="20"/>
        </w:rPr>
        <w:t xml:space="preserve"> Vì vậy, phải hiểu được các mặt của khách thể, công tác QLHCNN tạo được sự vững chắc và ổn định XH, tạo điều kiện cho khách thể luôn luôn vận động và phát triển.</w:t>
      </w:r>
    </w:p>
    <w:p w:rsidR="0042172A" w:rsidRPr="00F95809" w:rsidRDefault="0042172A" w:rsidP="000B7B41">
      <w:pPr>
        <w:pStyle w:val="NormalWeb"/>
        <w:shd w:val="clear" w:color="auto" w:fill="FFFFFF"/>
        <w:spacing w:before="0" w:beforeAutospacing="0" w:after="0" w:afterAutospacing="0" w:line="360" w:lineRule="auto"/>
        <w:ind w:left="139" w:right="212" w:firstLine="139"/>
        <w:jc w:val="both"/>
        <w:rPr>
          <w:sz w:val="20"/>
          <w:szCs w:val="20"/>
          <w:lang w:val="fr-FR"/>
        </w:rPr>
      </w:pPr>
      <w:r w:rsidRPr="00F95809">
        <w:rPr>
          <w:sz w:val="20"/>
          <w:szCs w:val="20"/>
        </w:rPr>
        <w:t xml:space="preserve">        </w:t>
      </w:r>
      <w:r w:rsidRPr="00F95809">
        <w:rPr>
          <w:sz w:val="20"/>
          <w:szCs w:val="20"/>
          <w:lang w:val="fr-FR"/>
        </w:rPr>
        <w:t>VD. Là nhu cầu con người của XH.</w:t>
      </w:r>
    </w:p>
    <w:p w:rsidR="0042172A" w:rsidRPr="00F95809" w:rsidRDefault="00881209" w:rsidP="000B7B41">
      <w:pPr>
        <w:pStyle w:val="NormalWeb"/>
        <w:shd w:val="clear" w:color="auto" w:fill="FFFFFF"/>
        <w:spacing w:before="0" w:beforeAutospacing="0" w:after="0" w:afterAutospacing="0" w:line="360" w:lineRule="auto"/>
        <w:ind w:left="139" w:right="212" w:firstLine="139"/>
        <w:jc w:val="both"/>
        <w:rPr>
          <w:sz w:val="20"/>
          <w:szCs w:val="20"/>
          <w:lang w:val="fr-FR"/>
        </w:rPr>
      </w:pPr>
      <w:r w:rsidRPr="00F95809">
        <w:rPr>
          <w:rStyle w:val="Strong"/>
          <w:sz w:val="20"/>
          <w:szCs w:val="20"/>
          <w:bdr w:val="none" w:sz="0" w:space="0" w:color="auto" w:frame="1"/>
          <w:lang w:val="fr-FR"/>
        </w:rPr>
        <w:t>4</w:t>
      </w:r>
      <w:r w:rsidR="0042172A" w:rsidRPr="00F95809">
        <w:rPr>
          <w:rStyle w:val="Strong"/>
          <w:sz w:val="20"/>
          <w:szCs w:val="20"/>
          <w:bdr w:val="none" w:sz="0" w:space="0" w:color="auto" w:frame="1"/>
          <w:lang w:val="fr-FR"/>
        </w:rPr>
        <w:t>. Mối quan hệ giữa chủ thể và khách thể</w:t>
      </w:r>
      <w:r w:rsidR="0042172A" w:rsidRPr="00F95809">
        <w:rPr>
          <w:sz w:val="20"/>
          <w:szCs w:val="20"/>
          <w:lang w:val="fr-FR"/>
        </w:rPr>
        <w:t>.</w:t>
      </w:r>
    </w:p>
    <w:p w:rsidR="0042172A" w:rsidRPr="00F95809" w:rsidRDefault="0042172A" w:rsidP="000B7B41">
      <w:pPr>
        <w:spacing w:after="0" w:line="360" w:lineRule="auto"/>
        <w:ind w:left="139" w:right="212" w:firstLine="139"/>
        <w:jc w:val="both"/>
        <w:rPr>
          <w:rFonts w:cs="Times New Roman"/>
          <w:b/>
          <w:sz w:val="20"/>
          <w:szCs w:val="20"/>
          <w:lang w:val="fr-FR"/>
        </w:rPr>
      </w:pPr>
      <w:r w:rsidRPr="00F95809">
        <w:rPr>
          <w:rFonts w:cs="Times New Roman"/>
          <w:b/>
          <w:sz w:val="20"/>
          <w:szCs w:val="20"/>
          <w:lang w:val="fr-FR"/>
        </w:rPr>
        <w:t>Quan hệ giữa chủ thể và khách thể QLHCNN :</w:t>
      </w:r>
    </w:p>
    <w:p w:rsidR="0042172A" w:rsidRPr="00F95809" w:rsidRDefault="0042172A" w:rsidP="001B7709">
      <w:pPr>
        <w:pStyle w:val="ListParagraph"/>
        <w:numPr>
          <w:ilvl w:val="0"/>
          <w:numId w:val="14"/>
        </w:numPr>
        <w:spacing w:after="0" w:line="360" w:lineRule="auto"/>
        <w:ind w:left="139" w:right="212" w:firstLine="139"/>
        <w:jc w:val="both"/>
        <w:rPr>
          <w:rFonts w:cs="Times New Roman"/>
          <w:sz w:val="20"/>
          <w:szCs w:val="20"/>
          <w:lang w:val="fr-FR"/>
        </w:rPr>
      </w:pPr>
      <w:r w:rsidRPr="00F95809">
        <w:rPr>
          <w:rFonts w:cs="Times New Roman"/>
          <w:sz w:val="20"/>
          <w:szCs w:val="20"/>
          <w:lang w:val="fr-FR"/>
        </w:rPr>
        <w:t>Chủ thể phải có quyền uy và quyền uy là cơ sở phục tùng của khách thể QLHCNN.</w:t>
      </w:r>
    </w:p>
    <w:p w:rsidR="0042172A" w:rsidRPr="00F95809" w:rsidRDefault="0042172A" w:rsidP="001B7709">
      <w:pPr>
        <w:pStyle w:val="ListParagraph"/>
        <w:numPr>
          <w:ilvl w:val="0"/>
          <w:numId w:val="14"/>
        </w:numPr>
        <w:spacing w:after="0" w:line="360" w:lineRule="auto"/>
        <w:ind w:left="139" w:right="212" w:firstLine="139"/>
        <w:jc w:val="both"/>
        <w:rPr>
          <w:rFonts w:cs="Times New Roman"/>
          <w:sz w:val="20"/>
          <w:szCs w:val="20"/>
          <w:lang w:val="fr-FR"/>
        </w:rPr>
      </w:pPr>
      <w:r w:rsidRPr="00F95809">
        <w:rPr>
          <w:rFonts w:cs="Times New Roman"/>
          <w:sz w:val="20"/>
          <w:szCs w:val="20"/>
          <w:lang w:val="fr-FR"/>
        </w:rPr>
        <w:t>Chủ thể thực hiện tác động quản lý, khách thể tiếp nhận sự tác động ấy. Chủ thể QL làm nảy sinh ra các tác động QL. Khách thể QL chịu tác động của chủ thể để sản sinh ra các giá trị VC và tinh thần đáp ứng nhu cầu của con người</w:t>
      </w:r>
    </w:p>
    <w:p w:rsidR="0042172A" w:rsidRPr="00F95809" w:rsidRDefault="0042172A" w:rsidP="001B7709">
      <w:pPr>
        <w:pStyle w:val="ListParagraph"/>
        <w:numPr>
          <w:ilvl w:val="0"/>
          <w:numId w:val="14"/>
        </w:numPr>
        <w:spacing w:after="0" w:line="360" w:lineRule="auto"/>
        <w:ind w:left="139" w:right="212" w:firstLine="139"/>
        <w:jc w:val="both"/>
        <w:rPr>
          <w:rFonts w:cs="Times New Roman"/>
          <w:sz w:val="20"/>
          <w:szCs w:val="20"/>
          <w:lang w:val="fr-FR"/>
        </w:rPr>
      </w:pPr>
      <w:r w:rsidRPr="00F95809">
        <w:rPr>
          <w:rFonts w:cs="Times New Roman"/>
          <w:sz w:val="20"/>
          <w:szCs w:val="20"/>
          <w:lang w:val="fr-FR"/>
        </w:rPr>
        <w:t>Chủ thể tồn tại vì khách thể. Vì vậy phải quan tâm đáp ứng các yêu cầu chính đáng hợp pháp của khách thể</w:t>
      </w:r>
    </w:p>
    <w:p w:rsidR="0042172A" w:rsidRPr="00F95809" w:rsidRDefault="0042172A" w:rsidP="001B7709">
      <w:pPr>
        <w:pStyle w:val="ListParagraph"/>
        <w:numPr>
          <w:ilvl w:val="0"/>
          <w:numId w:val="14"/>
        </w:numPr>
        <w:spacing w:after="0" w:line="360" w:lineRule="auto"/>
        <w:ind w:left="139" w:right="212" w:firstLine="139"/>
        <w:jc w:val="both"/>
        <w:rPr>
          <w:rFonts w:cs="Times New Roman"/>
          <w:sz w:val="20"/>
          <w:szCs w:val="20"/>
          <w:lang w:val="fr-FR"/>
        </w:rPr>
      </w:pPr>
      <w:r w:rsidRPr="00F95809">
        <w:rPr>
          <w:rFonts w:cs="Times New Roman"/>
          <w:sz w:val="20"/>
          <w:szCs w:val="20"/>
          <w:lang w:val="fr-FR"/>
        </w:rPr>
        <w:t>Tùy thuộc vào điều kiện, các mối quan hệ cụ thể mà trường hợp này là chủ thể, trường hợp khác là khách thể. Với tư cách là chủ thể thực thi công vụ, CBCCNN được quyền sử dụng QLNN để thực hiện nhiệm vụ theo thẩm quyền cơ quan, với tư cách là khách thể phải thực hiện những nghĩa vụ pháp lý theo quy định pháp luật</w:t>
      </w:r>
    </w:p>
    <w:p w:rsidR="0042172A" w:rsidRPr="00F95809" w:rsidRDefault="0042172A" w:rsidP="000B7B41">
      <w:pPr>
        <w:spacing w:after="0" w:line="360" w:lineRule="auto"/>
        <w:ind w:left="139" w:right="212" w:firstLine="139"/>
        <w:jc w:val="both"/>
        <w:rPr>
          <w:rFonts w:cs="Times New Roman"/>
          <w:b/>
          <w:sz w:val="20"/>
          <w:szCs w:val="20"/>
          <w:lang w:val="fr-FR"/>
        </w:rPr>
      </w:pPr>
      <w:r w:rsidRPr="00F95809">
        <w:rPr>
          <w:rFonts w:cs="Times New Roman"/>
          <w:b/>
          <w:sz w:val="20"/>
          <w:szCs w:val="20"/>
          <w:lang w:val="fr-FR"/>
        </w:rPr>
        <w:t>Mục tiêu của QLHCNN</w:t>
      </w:r>
      <w:proofErr w:type="gramStart"/>
      <w:r w:rsidRPr="00F95809">
        <w:rPr>
          <w:rFonts w:cs="Times New Roman"/>
          <w:b/>
          <w:sz w:val="20"/>
          <w:szCs w:val="20"/>
          <w:lang w:val="fr-FR"/>
        </w:rPr>
        <w:t>:  dân</w:t>
      </w:r>
      <w:proofErr w:type="gramEnd"/>
      <w:r w:rsidRPr="00F95809">
        <w:rPr>
          <w:rFonts w:cs="Times New Roman"/>
          <w:b/>
          <w:sz w:val="20"/>
          <w:szCs w:val="20"/>
          <w:lang w:val="fr-FR"/>
        </w:rPr>
        <w:t xml:space="preserve"> giàu, nước mạnh, xã hội công bằng, dân chủ, văn minh.</w:t>
      </w:r>
    </w:p>
    <w:p w:rsidR="0042172A" w:rsidRPr="00F95809" w:rsidRDefault="0042172A" w:rsidP="000B7B41">
      <w:pPr>
        <w:spacing w:after="0" w:line="360" w:lineRule="auto"/>
        <w:ind w:left="139" w:right="212" w:firstLine="139"/>
        <w:jc w:val="both"/>
        <w:rPr>
          <w:rFonts w:cs="Times New Roman"/>
          <w:sz w:val="20"/>
          <w:szCs w:val="20"/>
          <w:lang w:val="fr-FR"/>
        </w:rPr>
      </w:pPr>
      <w:r w:rsidRPr="00F95809">
        <w:rPr>
          <w:rFonts w:cs="Times New Roman"/>
          <w:b/>
          <w:sz w:val="20"/>
          <w:szCs w:val="20"/>
          <w:lang w:val="fr-FR"/>
        </w:rPr>
        <w:t>VD:</w:t>
      </w:r>
      <w:r w:rsidRPr="00F95809">
        <w:rPr>
          <w:rFonts w:cs="Times New Roman"/>
          <w:sz w:val="20"/>
          <w:szCs w:val="20"/>
          <w:lang w:val="fr-FR"/>
        </w:rPr>
        <w:t xml:space="preserve"> QLHCNN trên lĩnh vực giao thông: </w:t>
      </w:r>
    </w:p>
    <w:p w:rsidR="0042172A" w:rsidRPr="00F95809" w:rsidRDefault="0042172A" w:rsidP="000B7B41">
      <w:pPr>
        <w:spacing w:after="0" w:line="360" w:lineRule="auto"/>
        <w:ind w:left="139" w:right="212" w:firstLine="139"/>
        <w:jc w:val="both"/>
        <w:rPr>
          <w:rFonts w:cs="Times New Roman"/>
          <w:sz w:val="20"/>
          <w:szCs w:val="20"/>
          <w:lang w:val="fr-FR"/>
        </w:rPr>
      </w:pPr>
      <w:r w:rsidRPr="00F95809">
        <w:rPr>
          <w:rFonts w:cs="Times New Roman"/>
          <w:sz w:val="20"/>
          <w:szCs w:val="20"/>
          <w:lang w:val="fr-FR"/>
        </w:rPr>
        <w:t>-Chủ thể: Cảnh sát giao thông.</w:t>
      </w:r>
    </w:p>
    <w:p w:rsidR="0042172A" w:rsidRPr="00F95809" w:rsidRDefault="0042172A" w:rsidP="000B7B41">
      <w:pPr>
        <w:spacing w:after="0" w:line="360" w:lineRule="auto"/>
        <w:ind w:left="139" w:right="212" w:firstLine="139"/>
        <w:jc w:val="both"/>
        <w:rPr>
          <w:rFonts w:cs="Times New Roman"/>
          <w:sz w:val="20"/>
          <w:szCs w:val="20"/>
          <w:lang w:val="fr-FR"/>
        </w:rPr>
      </w:pPr>
      <w:r w:rsidRPr="00F95809">
        <w:rPr>
          <w:rFonts w:cs="Times New Roman"/>
          <w:sz w:val="20"/>
          <w:szCs w:val="20"/>
          <w:lang w:val="fr-FR"/>
        </w:rPr>
        <w:t>-Đối tượng: Người tham gia giao thông, phương tiện tham gia giao thông.</w:t>
      </w:r>
    </w:p>
    <w:p w:rsidR="0042172A" w:rsidRPr="00F95809" w:rsidRDefault="0042172A" w:rsidP="000B7B41">
      <w:pPr>
        <w:spacing w:after="0" w:line="360" w:lineRule="auto"/>
        <w:ind w:left="139" w:right="212" w:firstLine="139"/>
        <w:jc w:val="both"/>
        <w:rPr>
          <w:rFonts w:cs="Times New Roman"/>
          <w:sz w:val="20"/>
          <w:szCs w:val="20"/>
          <w:lang w:val="fr-FR"/>
        </w:rPr>
      </w:pPr>
      <w:r w:rsidRPr="00F95809">
        <w:rPr>
          <w:rFonts w:cs="Times New Roman"/>
          <w:sz w:val="20"/>
          <w:szCs w:val="20"/>
          <w:lang w:val="fr-FR"/>
        </w:rPr>
        <w:t>-Khách thể: trật tự QLNN về giao thông.</w:t>
      </w:r>
    </w:p>
    <w:p w:rsidR="0042172A" w:rsidRPr="00F95809" w:rsidRDefault="0042172A" w:rsidP="000B7B41">
      <w:pPr>
        <w:spacing w:after="0" w:line="360" w:lineRule="auto"/>
        <w:ind w:left="139" w:right="212" w:firstLine="139"/>
        <w:jc w:val="both"/>
        <w:rPr>
          <w:rFonts w:cs="Times New Roman"/>
          <w:sz w:val="20"/>
          <w:szCs w:val="20"/>
          <w:lang w:val="fr-FR"/>
        </w:rPr>
      </w:pPr>
      <w:r w:rsidRPr="00F95809">
        <w:rPr>
          <w:rFonts w:cs="Times New Roman"/>
          <w:sz w:val="20"/>
          <w:szCs w:val="20"/>
          <w:lang w:val="fr-FR"/>
        </w:rPr>
        <w:t>-Mục tiêu: giảm tai nạn giao thông, giảm ùn tắc giao thông, giảm số người chết vì tai nạn giao thông.</w:t>
      </w:r>
    </w:p>
    <w:p w:rsidR="00FE7F04" w:rsidRPr="00F95809" w:rsidRDefault="00FE7F04" w:rsidP="000B7B41">
      <w:pPr>
        <w:spacing w:after="0" w:line="360" w:lineRule="auto"/>
        <w:jc w:val="both"/>
        <w:rPr>
          <w:rFonts w:cs="Times New Roman"/>
          <w:b/>
          <w:sz w:val="20"/>
          <w:szCs w:val="20"/>
          <w:lang w:val="fr-FR"/>
        </w:rPr>
      </w:pPr>
    </w:p>
    <w:p w:rsidR="00FE7F04" w:rsidRPr="00F95809" w:rsidRDefault="00FE7F04" w:rsidP="000B7B41">
      <w:pPr>
        <w:pBdr>
          <w:top w:val="single" w:sz="4" w:space="1" w:color="auto"/>
          <w:left w:val="single" w:sz="4" w:space="4" w:color="auto"/>
          <w:bottom w:val="single" w:sz="4" w:space="1" w:color="auto"/>
          <w:right w:val="single" w:sz="4" w:space="4" w:color="auto"/>
        </w:pBdr>
        <w:spacing w:after="0" w:line="360" w:lineRule="auto"/>
        <w:jc w:val="both"/>
        <w:rPr>
          <w:rFonts w:cs="Times New Roman"/>
          <w:b/>
          <w:sz w:val="20"/>
          <w:szCs w:val="20"/>
          <w:lang w:val="fr-FR"/>
        </w:rPr>
      </w:pPr>
      <w:r w:rsidRPr="00F95809">
        <w:rPr>
          <w:rFonts w:cs="Times New Roman"/>
          <w:b/>
          <w:sz w:val="20"/>
          <w:szCs w:val="20"/>
          <w:lang w:val="fr-FR"/>
        </w:rPr>
        <w:t xml:space="preserve">Câu 4: Thẩm quyền lập quy trong quản lý hành chính nhà nước (Thẩm quyền về xây dựng văn bản quy phạm pháp luật, dưới luật thuộc hệ thống hành pháp) xem thêm SGK </w:t>
      </w:r>
      <w:r w:rsidRPr="00F95809">
        <w:rPr>
          <w:rFonts w:cs="Times New Roman"/>
          <w:sz w:val="20"/>
          <w:szCs w:val="20"/>
          <w:lang w:val="fr-FR"/>
        </w:rPr>
        <w:t>/ trang 10 – 12</w:t>
      </w:r>
    </w:p>
    <w:p w:rsidR="00FE7F04" w:rsidRPr="00F95809" w:rsidRDefault="00FE7F04" w:rsidP="000B7B41">
      <w:pPr>
        <w:spacing w:after="0" w:line="360" w:lineRule="auto"/>
        <w:rPr>
          <w:rFonts w:cs="Times New Roman"/>
          <w:sz w:val="20"/>
          <w:szCs w:val="20"/>
          <w:lang w:val="fr-FR"/>
        </w:rPr>
      </w:pPr>
    </w:p>
    <w:p w:rsidR="00FE7F04" w:rsidRPr="00F95809" w:rsidRDefault="00FE7F04" w:rsidP="000B7B41">
      <w:pPr>
        <w:pStyle w:val="ListParagraph"/>
        <w:spacing w:after="0" w:line="360" w:lineRule="auto"/>
        <w:contextualSpacing w:val="0"/>
        <w:rPr>
          <w:rFonts w:cs="Times New Roman"/>
          <w:b/>
          <w:sz w:val="20"/>
          <w:szCs w:val="20"/>
          <w:lang w:val="fr-FR"/>
        </w:rPr>
      </w:pPr>
      <w:r w:rsidRPr="00F95809">
        <w:rPr>
          <w:rFonts w:cs="Times New Roman"/>
          <w:b/>
          <w:sz w:val="20"/>
          <w:szCs w:val="20"/>
          <w:lang w:val="fr-FR"/>
        </w:rPr>
        <w:t>Luật ban hành văn bản quy phạm pháp luật 2015</w:t>
      </w:r>
    </w:p>
    <w:p w:rsidR="00FE7F04" w:rsidRPr="00F95809" w:rsidRDefault="00FE7F04" w:rsidP="001B7709">
      <w:pPr>
        <w:pStyle w:val="ListParagraph"/>
        <w:widowControl w:val="0"/>
        <w:numPr>
          <w:ilvl w:val="0"/>
          <w:numId w:val="22"/>
        </w:numPr>
        <w:autoSpaceDE w:val="0"/>
        <w:autoSpaceDN w:val="0"/>
        <w:adjustRightInd w:val="0"/>
        <w:spacing w:after="0" w:line="360" w:lineRule="auto"/>
        <w:ind w:left="709" w:hanging="709"/>
        <w:contextualSpacing w:val="0"/>
        <w:jc w:val="both"/>
        <w:rPr>
          <w:rFonts w:cs="Times New Roman"/>
          <w:sz w:val="20"/>
          <w:szCs w:val="20"/>
          <w:lang w:val="fr-FR"/>
        </w:rPr>
      </w:pPr>
      <w:r w:rsidRPr="00F95809">
        <w:rPr>
          <w:rFonts w:cs="Times New Roman"/>
          <w:sz w:val="20"/>
          <w:szCs w:val="20"/>
          <w:lang w:val="fr-FR"/>
        </w:rPr>
        <w:t>Nghị định của Chính phủ; nghị quyết liên tịch giữa Chính phủ với Đoàn Chủ tịch Ủy ban trung ương Mặt trận Tổ quốc Việt Nam.</w:t>
      </w:r>
    </w:p>
    <w:p w:rsidR="00FE7F04" w:rsidRPr="00F95809" w:rsidRDefault="00FE7F04" w:rsidP="001B7709">
      <w:pPr>
        <w:pStyle w:val="ListParagraph"/>
        <w:widowControl w:val="0"/>
        <w:numPr>
          <w:ilvl w:val="0"/>
          <w:numId w:val="22"/>
        </w:numPr>
        <w:autoSpaceDE w:val="0"/>
        <w:autoSpaceDN w:val="0"/>
        <w:adjustRightInd w:val="0"/>
        <w:spacing w:after="0" w:line="360" w:lineRule="auto"/>
        <w:ind w:left="709" w:hanging="709"/>
        <w:contextualSpacing w:val="0"/>
        <w:jc w:val="both"/>
        <w:rPr>
          <w:rFonts w:cs="Times New Roman"/>
          <w:sz w:val="20"/>
          <w:szCs w:val="20"/>
          <w:lang w:val="fr-FR"/>
        </w:rPr>
      </w:pPr>
      <w:r w:rsidRPr="00F95809">
        <w:rPr>
          <w:rFonts w:cs="Times New Roman"/>
          <w:sz w:val="20"/>
          <w:szCs w:val="20"/>
          <w:lang w:val="fr-FR"/>
        </w:rPr>
        <w:t>Quyết định của Thủ tướng Chính phủ.</w:t>
      </w:r>
    </w:p>
    <w:p w:rsidR="00FE7F04" w:rsidRPr="00F95809" w:rsidRDefault="00FE7F04" w:rsidP="001B7709">
      <w:pPr>
        <w:pStyle w:val="ListParagraph"/>
        <w:widowControl w:val="0"/>
        <w:numPr>
          <w:ilvl w:val="0"/>
          <w:numId w:val="22"/>
        </w:numPr>
        <w:autoSpaceDE w:val="0"/>
        <w:autoSpaceDN w:val="0"/>
        <w:adjustRightInd w:val="0"/>
        <w:spacing w:after="0" w:line="360" w:lineRule="auto"/>
        <w:ind w:left="709" w:hanging="709"/>
        <w:contextualSpacing w:val="0"/>
        <w:jc w:val="both"/>
        <w:rPr>
          <w:rFonts w:cs="Times New Roman"/>
          <w:sz w:val="20"/>
          <w:szCs w:val="20"/>
          <w:lang w:val="fr-FR"/>
        </w:rPr>
      </w:pPr>
      <w:r w:rsidRPr="00F95809">
        <w:rPr>
          <w:rFonts w:cs="Times New Roman"/>
          <w:sz w:val="20"/>
          <w:szCs w:val="20"/>
          <w:lang w:val="fr-FR"/>
        </w:rPr>
        <w:t>Nghị quyết của Hội đồng Thẩm phán Tòa án nhân dân tối cao.</w:t>
      </w:r>
    </w:p>
    <w:p w:rsidR="00FE7F04" w:rsidRPr="00F95809" w:rsidRDefault="00FE7F04" w:rsidP="001B7709">
      <w:pPr>
        <w:pStyle w:val="ListParagraph"/>
        <w:widowControl w:val="0"/>
        <w:numPr>
          <w:ilvl w:val="0"/>
          <w:numId w:val="22"/>
        </w:numPr>
        <w:autoSpaceDE w:val="0"/>
        <w:autoSpaceDN w:val="0"/>
        <w:adjustRightInd w:val="0"/>
        <w:spacing w:after="0" w:line="360" w:lineRule="auto"/>
        <w:ind w:left="709" w:hanging="709"/>
        <w:contextualSpacing w:val="0"/>
        <w:jc w:val="both"/>
        <w:rPr>
          <w:rFonts w:cs="Times New Roman"/>
          <w:sz w:val="20"/>
          <w:szCs w:val="20"/>
          <w:lang w:val="fr-FR"/>
        </w:rPr>
      </w:pPr>
      <w:r w:rsidRPr="00F95809">
        <w:rPr>
          <w:rFonts w:cs="Times New Roman"/>
          <w:sz w:val="20"/>
          <w:szCs w:val="20"/>
          <w:lang w:val="fr-FR"/>
        </w:rPr>
        <w:t>Thông tư của Bộ trưởng, Thủ trưởng cơ quan ngang bộ</w:t>
      </w:r>
    </w:p>
    <w:p w:rsidR="00FE7F04" w:rsidRPr="00F95809" w:rsidRDefault="00FE7F04" w:rsidP="001B7709">
      <w:pPr>
        <w:pStyle w:val="ListParagraph"/>
        <w:widowControl w:val="0"/>
        <w:numPr>
          <w:ilvl w:val="0"/>
          <w:numId w:val="22"/>
        </w:numPr>
        <w:autoSpaceDE w:val="0"/>
        <w:autoSpaceDN w:val="0"/>
        <w:adjustRightInd w:val="0"/>
        <w:spacing w:after="0" w:line="360" w:lineRule="auto"/>
        <w:ind w:left="709" w:hanging="709"/>
        <w:contextualSpacing w:val="0"/>
        <w:jc w:val="both"/>
        <w:rPr>
          <w:rFonts w:cs="Times New Roman"/>
          <w:sz w:val="20"/>
          <w:szCs w:val="20"/>
          <w:lang w:val="fr-FR"/>
        </w:rPr>
      </w:pPr>
      <w:r w:rsidRPr="00F95809">
        <w:rPr>
          <w:rFonts w:cs="Times New Roman"/>
          <w:sz w:val="20"/>
          <w:szCs w:val="20"/>
          <w:lang w:val="fr-FR"/>
        </w:rPr>
        <w:t>Văn bản quy phạm pháp luật của chính quyền địa phương ở đơn vị hành chính - kinh tế đặc biệt.</w:t>
      </w:r>
    </w:p>
    <w:p w:rsidR="00FE7F04" w:rsidRPr="00F95809" w:rsidRDefault="00FE7F04" w:rsidP="001B7709">
      <w:pPr>
        <w:pStyle w:val="ListParagraph"/>
        <w:widowControl w:val="0"/>
        <w:numPr>
          <w:ilvl w:val="0"/>
          <w:numId w:val="22"/>
        </w:numPr>
        <w:autoSpaceDE w:val="0"/>
        <w:autoSpaceDN w:val="0"/>
        <w:adjustRightInd w:val="0"/>
        <w:spacing w:after="0" w:line="360" w:lineRule="auto"/>
        <w:ind w:left="709" w:hanging="709"/>
        <w:contextualSpacing w:val="0"/>
        <w:jc w:val="both"/>
        <w:rPr>
          <w:rFonts w:cs="Times New Roman"/>
          <w:sz w:val="20"/>
          <w:szCs w:val="20"/>
          <w:lang w:val="fr-FR"/>
        </w:rPr>
      </w:pPr>
      <w:r w:rsidRPr="00F95809">
        <w:rPr>
          <w:rFonts w:cs="Times New Roman"/>
          <w:sz w:val="20"/>
          <w:szCs w:val="20"/>
          <w:lang w:val="fr-FR"/>
        </w:rPr>
        <w:t>Quyết định của Ủy ban nhân dân cấp huyện.</w:t>
      </w:r>
    </w:p>
    <w:p w:rsidR="00FE7F04" w:rsidRPr="00F95809" w:rsidRDefault="00FE7F04" w:rsidP="001B7709">
      <w:pPr>
        <w:pStyle w:val="ListParagraph"/>
        <w:numPr>
          <w:ilvl w:val="0"/>
          <w:numId w:val="22"/>
        </w:numPr>
        <w:spacing w:after="0" w:line="360" w:lineRule="auto"/>
        <w:ind w:left="709" w:hanging="709"/>
        <w:contextualSpacing w:val="0"/>
        <w:rPr>
          <w:rFonts w:cs="Times New Roman"/>
          <w:sz w:val="20"/>
          <w:szCs w:val="20"/>
          <w:lang w:val="fr-FR"/>
        </w:rPr>
      </w:pPr>
      <w:r w:rsidRPr="00F95809">
        <w:rPr>
          <w:rFonts w:cs="Times New Roman"/>
          <w:sz w:val="20"/>
          <w:szCs w:val="20"/>
          <w:lang w:val="fr-FR"/>
        </w:rPr>
        <w:t>Quyết định của Ủy ban nhân dân cấp xã.</w:t>
      </w:r>
    </w:p>
    <w:p w:rsidR="0042172A" w:rsidRPr="00F95809" w:rsidRDefault="0042172A" w:rsidP="000B7B41">
      <w:pPr>
        <w:spacing w:after="0" w:line="360" w:lineRule="auto"/>
        <w:rPr>
          <w:rFonts w:cs="Times New Roman"/>
          <w:sz w:val="20"/>
          <w:szCs w:val="20"/>
          <w:lang w:val="fr-FR"/>
        </w:rPr>
      </w:pPr>
    </w:p>
    <w:p w:rsidR="00FE7F04" w:rsidRPr="00F95809" w:rsidRDefault="00FE7F04" w:rsidP="000B7B41">
      <w:pPr>
        <w:spacing w:after="0" w:line="360" w:lineRule="auto"/>
        <w:ind w:left="139" w:right="212" w:firstLine="139"/>
        <w:jc w:val="center"/>
        <w:rPr>
          <w:rFonts w:cs="Times New Roman"/>
          <w:b/>
          <w:sz w:val="20"/>
          <w:szCs w:val="20"/>
          <w:lang w:val="fr-FR"/>
        </w:rPr>
      </w:pPr>
      <w:r w:rsidRPr="00F95809">
        <w:rPr>
          <w:rFonts w:cs="Times New Roman"/>
          <w:b/>
          <w:sz w:val="20"/>
          <w:szCs w:val="20"/>
          <w:lang w:val="fr-FR"/>
        </w:rPr>
        <w:br w:type="page"/>
      </w:r>
    </w:p>
    <w:p w:rsidR="0042172A" w:rsidRPr="00F95809" w:rsidRDefault="007E2F47" w:rsidP="000B7B41">
      <w:pPr>
        <w:spacing w:after="0" w:line="360" w:lineRule="auto"/>
        <w:ind w:left="139" w:right="212" w:firstLine="139"/>
        <w:jc w:val="center"/>
        <w:rPr>
          <w:rFonts w:cs="Times New Roman"/>
          <w:b/>
          <w:sz w:val="20"/>
          <w:szCs w:val="20"/>
          <w:lang w:val="fr-FR"/>
        </w:rPr>
      </w:pPr>
      <w:r w:rsidRPr="00F95809">
        <w:rPr>
          <w:rFonts w:cs="Times New Roman"/>
          <w:b/>
          <w:sz w:val="20"/>
          <w:szCs w:val="20"/>
          <w:lang w:val="fr-FR"/>
        </w:rPr>
        <w:lastRenderedPageBreak/>
        <w:t>VẤN ĐỀ 2 (</w:t>
      </w:r>
      <w:r w:rsidR="0042172A" w:rsidRPr="00F95809">
        <w:rPr>
          <w:rFonts w:cs="Times New Roman"/>
          <w:b/>
          <w:sz w:val="20"/>
          <w:szCs w:val="20"/>
          <w:lang w:val="fr-FR"/>
        </w:rPr>
        <w:t>BÀI 2</w:t>
      </w:r>
      <w:r w:rsidRPr="00F95809">
        <w:rPr>
          <w:rFonts w:cs="Times New Roman"/>
          <w:b/>
          <w:sz w:val="20"/>
          <w:szCs w:val="20"/>
          <w:lang w:val="fr-FR"/>
        </w:rPr>
        <w:t>)</w:t>
      </w:r>
      <w:r w:rsidR="0042172A" w:rsidRPr="00F95809">
        <w:rPr>
          <w:rFonts w:cs="Times New Roman"/>
          <w:b/>
          <w:sz w:val="20"/>
          <w:szCs w:val="20"/>
          <w:lang w:val="fr-FR"/>
        </w:rPr>
        <w:t>: QUẢN LÝ CÁN BỘ, CÔNG CHỨC Ở CƠ SỞ.</w:t>
      </w:r>
    </w:p>
    <w:p w:rsidR="0042172A" w:rsidRPr="00F95809" w:rsidRDefault="0042172A" w:rsidP="000B7B41">
      <w:pPr>
        <w:spacing w:after="0" w:line="360" w:lineRule="auto"/>
        <w:ind w:left="139" w:right="212" w:firstLine="139"/>
        <w:jc w:val="both"/>
        <w:rPr>
          <w:rFonts w:cs="Times New Roman"/>
          <w:b/>
          <w:sz w:val="20"/>
          <w:szCs w:val="20"/>
        </w:rPr>
      </w:pPr>
      <w:r w:rsidRPr="00F95809">
        <w:rPr>
          <w:rFonts w:cs="Times New Roman"/>
          <w:b/>
          <w:sz w:val="20"/>
          <w:szCs w:val="20"/>
        </w:rPr>
        <w:t>Nội Dung:</w:t>
      </w:r>
    </w:p>
    <w:p w:rsidR="00FE7F04" w:rsidRPr="00F95809" w:rsidRDefault="00FE7F04" w:rsidP="001B7709">
      <w:pPr>
        <w:pStyle w:val="ListParagraph"/>
        <w:numPr>
          <w:ilvl w:val="0"/>
          <w:numId w:val="23"/>
        </w:numPr>
        <w:spacing w:after="0" w:line="360" w:lineRule="auto"/>
        <w:ind w:hanging="720"/>
        <w:contextualSpacing w:val="0"/>
        <w:rPr>
          <w:rFonts w:cs="Times New Roman"/>
          <w:b/>
          <w:sz w:val="20"/>
          <w:szCs w:val="20"/>
        </w:rPr>
      </w:pPr>
      <w:r w:rsidRPr="00F95809">
        <w:rPr>
          <w:rFonts w:cs="Times New Roman"/>
          <w:b/>
          <w:sz w:val="20"/>
          <w:szCs w:val="20"/>
        </w:rPr>
        <w:t>Nguyên tắc đánh giá cán bộ công chức</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Trang 83 – SGK</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Luật Cán bộ Công chức: Điều 27 – 29 (Cán bộ); Điều 55 – 58 (Công chức) và Điều 64</w:t>
      </w:r>
    </w:p>
    <w:p w:rsidR="00FE7F04" w:rsidRPr="00F95809" w:rsidRDefault="00FE7F04" w:rsidP="000B7B41">
      <w:pPr>
        <w:pStyle w:val="ListParagraph"/>
        <w:spacing w:after="0" w:line="360" w:lineRule="auto"/>
        <w:contextualSpacing w:val="0"/>
        <w:rPr>
          <w:rFonts w:cs="Times New Roman"/>
          <w:sz w:val="20"/>
          <w:szCs w:val="20"/>
        </w:rPr>
      </w:pPr>
      <w:proofErr w:type="gramStart"/>
      <w:r w:rsidRPr="00F95809">
        <w:rPr>
          <w:rFonts w:cs="Times New Roman"/>
          <w:sz w:val="20"/>
          <w:szCs w:val="20"/>
        </w:rPr>
        <w:t>Nghị định 56/2015/ND-CP ngày 9/6/2015 về Đánh giá, phân loại Cán bộ, công chức, viên chức.</w:t>
      </w:r>
      <w:proofErr w:type="gramEnd"/>
      <w:r w:rsidRPr="00F95809">
        <w:rPr>
          <w:rFonts w:cs="Times New Roman"/>
          <w:sz w:val="20"/>
          <w:szCs w:val="20"/>
        </w:rPr>
        <w:t xml:space="preserve"> </w:t>
      </w:r>
    </w:p>
    <w:p w:rsidR="00FE7F04" w:rsidRPr="00F95809" w:rsidRDefault="00FE7F04" w:rsidP="001B7709">
      <w:pPr>
        <w:pStyle w:val="ListParagraph"/>
        <w:numPr>
          <w:ilvl w:val="0"/>
          <w:numId w:val="23"/>
        </w:numPr>
        <w:spacing w:after="0" w:line="360" w:lineRule="auto"/>
        <w:ind w:hanging="720"/>
        <w:contextualSpacing w:val="0"/>
        <w:rPr>
          <w:rFonts w:cs="Times New Roman"/>
          <w:b/>
          <w:sz w:val="20"/>
          <w:szCs w:val="20"/>
        </w:rPr>
      </w:pPr>
      <w:r w:rsidRPr="00F95809">
        <w:rPr>
          <w:rFonts w:cs="Times New Roman"/>
          <w:b/>
          <w:sz w:val="20"/>
          <w:szCs w:val="20"/>
        </w:rPr>
        <w:t xml:space="preserve">Tuyển dung cán bộ, công chức ở cơ sở </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Mục 3.6 – Trang 86 SGK</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Luật Cán bộ, công chức 2008: Điều 35 – Điều 41, Điều 63</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Nghị định 24/2010/NĐ-CP ngày 15/3/2010 về tuyển dụng, sử dụng và quản lý công chức</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Thông tư 13/2010/TT-BNV ngày 30/12/2010 quy định chi tiết một số điều về tuyển dụng và nâng ngạch công chức của nghị định số 24/2010/nđ-cp ngày 15 tháng 3 năm 2010 của chính phủ quy định về tuyển dụng, sử dụng và quản lý công chức</w:t>
      </w:r>
    </w:p>
    <w:p w:rsidR="00FE7F04" w:rsidRPr="00F95809" w:rsidRDefault="00FE7F04" w:rsidP="001B7709">
      <w:pPr>
        <w:pStyle w:val="ListParagraph"/>
        <w:numPr>
          <w:ilvl w:val="0"/>
          <w:numId w:val="23"/>
        </w:numPr>
        <w:spacing w:after="0" w:line="360" w:lineRule="auto"/>
        <w:ind w:hanging="720"/>
        <w:contextualSpacing w:val="0"/>
        <w:rPr>
          <w:rFonts w:cs="Times New Roman"/>
          <w:b/>
          <w:sz w:val="20"/>
          <w:szCs w:val="20"/>
        </w:rPr>
      </w:pPr>
      <w:r w:rsidRPr="00F95809">
        <w:rPr>
          <w:rFonts w:cs="Times New Roman"/>
          <w:b/>
          <w:sz w:val="20"/>
          <w:szCs w:val="20"/>
        </w:rPr>
        <w:t>Các hình thức kỷ luật cán bộ công chức ở cơ sở</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Mục 3.5.3 – Trang 84 SGK</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Luật Cán bộ, công chức 2008: Điều 78 – Điều 83</w:t>
      </w:r>
    </w:p>
    <w:p w:rsidR="00FE7F04" w:rsidRPr="00F95809" w:rsidRDefault="00FE7F04" w:rsidP="000B7B41">
      <w:pPr>
        <w:pStyle w:val="ListParagraph"/>
        <w:spacing w:after="0" w:line="360" w:lineRule="auto"/>
        <w:contextualSpacing w:val="0"/>
        <w:rPr>
          <w:rFonts w:cs="Times New Roman"/>
          <w:sz w:val="20"/>
          <w:szCs w:val="20"/>
        </w:rPr>
      </w:pPr>
      <w:r w:rsidRPr="00F95809">
        <w:rPr>
          <w:rFonts w:cs="Times New Roman"/>
          <w:sz w:val="20"/>
          <w:szCs w:val="20"/>
        </w:rPr>
        <w:t>Nghị định 34/2011/ND-CP ngày 17/5/2011 về xử lý kỷ luật đối với công chức</w:t>
      </w:r>
    </w:p>
    <w:p w:rsidR="0042172A" w:rsidRPr="00796F51" w:rsidRDefault="0042172A" w:rsidP="00796F51">
      <w:pPr>
        <w:spacing w:after="0" w:line="360" w:lineRule="auto"/>
        <w:ind w:right="212"/>
        <w:jc w:val="both"/>
        <w:rPr>
          <w:rFonts w:cs="Times New Roman"/>
          <w:sz w:val="20"/>
          <w:szCs w:val="20"/>
          <w:u w:val="single"/>
        </w:rPr>
      </w:pPr>
    </w:p>
    <w:p w:rsidR="0042172A" w:rsidRPr="00F95809" w:rsidRDefault="007E2F47" w:rsidP="000B7B41">
      <w:pPr>
        <w:pStyle w:val="ListParagraph"/>
        <w:spacing w:after="0" w:line="360" w:lineRule="auto"/>
        <w:ind w:left="638" w:right="212"/>
        <w:jc w:val="center"/>
        <w:rPr>
          <w:rFonts w:cs="Times New Roman"/>
          <w:b/>
          <w:sz w:val="20"/>
          <w:szCs w:val="20"/>
        </w:rPr>
      </w:pPr>
      <w:r w:rsidRPr="00F95809">
        <w:rPr>
          <w:rFonts w:cs="Times New Roman"/>
          <w:b/>
          <w:sz w:val="20"/>
          <w:szCs w:val="20"/>
        </w:rPr>
        <w:t>VẤN ĐỀ 3 (</w:t>
      </w:r>
      <w:r w:rsidR="0042172A" w:rsidRPr="00F95809">
        <w:rPr>
          <w:rFonts w:cs="Times New Roman"/>
          <w:b/>
          <w:sz w:val="20"/>
          <w:szCs w:val="20"/>
        </w:rPr>
        <w:t>BÀI 3</w:t>
      </w:r>
      <w:r w:rsidRPr="00F95809">
        <w:rPr>
          <w:rFonts w:cs="Times New Roman"/>
          <w:b/>
          <w:sz w:val="20"/>
          <w:szCs w:val="20"/>
        </w:rPr>
        <w:t>)</w:t>
      </w:r>
      <w:r w:rsidR="0042172A" w:rsidRPr="00F95809">
        <w:rPr>
          <w:rFonts w:cs="Times New Roman"/>
          <w:b/>
          <w:sz w:val="20"/>
          <w:szCs w:val="20"/>
        </w:rPr>
        <w:t>: QUẢN LÝ NGÂN SÁCH ĐỊA PHƯƠNG</w:t>
      </w:r>
    </w:p>
    <w:p w:rsidR="001D2F8F" w:rsidRPr="00F95809" w:rsidRDefault="001D2F8F" w:rsidP="000B7B41">
      <w:pPr>
        <w:pStyle w:val="ListParagraph"/>
        <w:spacing w:after="0" w:line="360" w:lineRule="auto"/>
        <w:ind w:left="284" w:right="212"/>
        <w:rPr>
          <w:rFonts w:cs="Times New Roman"/>
          <w:sz w:val="20"/>
          <w:szCs w:val="20"/>
        </w:rPr>
      </w:pPr>
      <w:r w:rsidRPr="00F95809">
        <w:rPr>
          <w:rFonts w:cs="Times New Roman"/>
          <w:sz w:val="20"/>
          <w:szCs w:val="20"/>
        </w:rPr>
        <w:t>Tài liệ</w:t>
      </w:r>
      <w:proofErr w:type="gramStart"/>
      <w:r w:rsidRPr="00F95809">
        <w:rPr>
          <w:rFonts w:cs="Times New Roman"/>
          <w:sz w:val="20"/>
          <w:szCs w:val="20"/>
        </w:rPr>
        <w:t>u :</w:t>
      </w:r>
      <w:proofErr w:type="gramEnd"/>
      <w:r w:rsidRPr="00F95809">
        <w:rPr>
          <w:rFonts w:cs="Times New Roman"/>
          <w:sz w:val="20"/>
          <w:szCs w:val="20"/>
        </w:rPr>
        <w:t xml:space="preserve"> đề cương của Khoa</w:t>
      </w:r>
      <w:r w:rsidR="00FE7F04" w:rsidRPr="00F95809">
        <w:rPr>
          <w:rFonts w:cs="Times New Roman"/>
          <w:sz w:val="20"/>
          <w:szCs w:val="20"/>
        </w:rPr>
        <w:t>, SGK</w:t>
      </w:r>
    </w:p>
    <w:p w:rsidR="006525FC" w:rsidRPr="00F95809" w:rsidRDefault="006525FC" w:rsidP="000B7B41">
      <w:pPr>
        <w:pStyle w:val="ListParagraph"/>
        <w:spacing w:after="0" w:line="360" w:lineRule="auto"/>
        <w:ind w:left="284" w:right="212"/>
        <w:rPr>
          <w:rFonts w:cs="Times New Roman"/>
          <w:sz w:val="20"/>
          <w:szCs w:val="20"/>
        </w:rPr>
      </w:pPr>
      <w:r w:rsidRPr="00F95809">
        <w:rPr>
          <w:rFonts w:cs="Times New Roman"/>
          <w:sz w:val="20"/>
          <w:szCs w:val="20"/>
        </w:rPr>
        <w:t>Bài 3 này thi trắc nghiệm</w:t>
      </w:r>
    </w:p>
    <w:p w:rsidR="00346CE4" w:rsidRPr="00F95809" w:rsidRDefault="001D2F8F" w:rsidP="000B7B41">
      <w:pPr>
        <w:spacing w:after="0" w:line="360" w:lineRule="auto"/>
        <w:ind w:left="360"/>
        <w:rPr>
          <w:rFonts w:cs="Times New Roman"/>
          <w:sz w:val="20"/>
          <w:szCs w:val="20"/>
        </w:rPr>
      </w:pPr>
      <w:r w:rsidRPr="00F95809">
        <w:rPr>
          <w:rFonts w:cs="Times New Roman"/>
          <w:sz w:val="20"/>
          <w:szCs w:val="20"/>
        </w:rPr>
        <w:t>Nội dung:</w:t>
      </w:r>
    </w:p>
    <w:p w:rsidR="00FE7F04" w:rsidRPr="00F95809" w:rsidRDefault="00FE7F04" w:rsidP="001B7709">
      <w:pPr>
        <w:pStyle w:val="ListParagraph"/>
        <w:numPr>
          <w:ilvl w:val="0"/>
          <w:numId w:val="24"/>
        </w:numPr>
        <w:spacing w:after="0" w:line="360" w:lineRule="auto"/>
        <w:ind w:hanging="294"/>
        <w:contextualSpacing w:val="0"/>
        <w:rPr>
          <w:rFonts w:cs="Times New Roman"/>
          <w:b/>
          <w:sz w:val="20"/>
          <w:szCs w:val="20"/>
        </w:rPr>
      </w:pPr>
      <w:r w:rsidRPr="00F95809">
        <w:rPr>
          <w:rFonts w:cs="Times New Roman"/>
          <w:b/>
          <w:sz w:val="20"/>
          <w:szCs w:val="20"/>
        </w:rPr>
        <w:t>Thẩm quyền quyết định phân chia ngân sách địa phương (Luật ngân sách, nghị định 60)</w:t>
      </w:r>
    </w:p>
    <w:p w:rsidR="00FE7F04" w:rsidRPr="00F95809" w:rsidRDefault="00FE7F04" w:rsidP="000B7B41">
      <w:pPr>
        <w:pStyle w:val="ListParagraph"/>
        <w:spacing w:after="0" w:line="360" w:lineRule="auto"/>
        <w:ind w:hanging="294"/>
        <w:contextualSpacing w:val="0"/>
        <w:rPr>
          <w:rFonts w:cs="Times New Roman"/>
          <w:sz w:val="20"/>
          <w:szCs w:val="20"/>
        </w:rPr>
      </w:pPr>
      <w:r w:rsidRPr="00F95809">
        <w:rPr>
          <w:rFonts w:cs="Times New Roman"/>
          <w:sz w:val="20"/>
          <w:szCs w:val="20"/>
        </w:rPr>
        <w:t>SGK: trang 102 – 108</w:t>
      </w:r>
    </w:p>
    <w:p w:rsidR="00FE7F04" w:rsidRPr="00F95809" w:rsidRDefault="00FE7F04" w:rsidP="001B7709">
      <w:pPr>
        <w:pStyle w:val="ListParagraph"/>
        <w:numPr>
          <w:ilvl w:val="0"/>
          <w:numId w:val="24"/>
        </w:numPr>
        <w:spacing w:after="0" w:line="360" w:lineRule="auto"/>
        <w:ind w:hanging="294"/>
        <w:contextualSpacing w:val="0"/>
        <w:jc w:val="both"/>
        <w:rPr>
          <w:rFonts w:cs="Times New Roman"/>
          <w:b/>
          <w:sz w:val="20"/>
          <w:szCs w:val="20"/>
        </w:rPr>
      </w:pPr>
      <w:r w:rsidRPr="00F95809">
        <w:rPr>
          <w:rFonts w:cs="Times New Roman"/>
          <w:b/>
          <w:sz w:val="20"/>
          <w:szCs w:val="20"/>
        </w:rPr>
        <w:t>Các khoản thu chi ngân sách cấp xã (Thông tư 60)</w:t>
      </w:r>
    </w:p>
    <w:p w:rsidR="00FE7F04" w:rsidRPr="00F95809" w:rsidRDefault="00FE7F04" w:rsidP="000B7B41">
      <w:pPr>
        <w:pStyle w:val="ListParagraph"/>
        <w:spacing w:after="0" w:line="360" w:lineRule="auto"/>
        <w:ind w:hanging="294"/>
        <w:contextualSpacing w:val="0"/>
        <w:jc w:val="both"/>
        <w:rPr>
          <w:rFonts w:cs="Times New Roman"/>
          <w:sz w:val="20"/>
          <w:szCs w:val="20"/>
        </w:rPr>
      </w:pPr>
      <w:r w:rsidRPr="00F95809">
        <w:rPr>
          <w:rFonts w:cs="Times New Roman"/>
          <w:sz w:val="20"/>
          <w:szCs w:val="20"/>
        </w:rPr>
        <w:t>SGK: trang 102 – 108</w:t>
      </w:r>
    </w:p>
    <w:p w:rsidR="00FE7F04" w:rsidRPr="00F95809" w:rsidRDefault="00FE7F04" w:rsidP="001B7709">
      <w:pPr>
        <w:pStyle w:val="ListParagraph"/>
        <w:numPr>
          <w:ilvl w:val="0"/>
          <w:numId w:val="24"/>
        </w:numPr>
        <w:spacing w:after="0" w:line="360" w:lineRule="auto"/>
        <w:ind w:hanging="294"/>
        <w:contextualSpacing w:val="0"/>
        <w:jc w:val="both"/>
        <w:rPr>
          <w:rFonts w:cs="Times New Roman"/>
          <w:b/>
          <w:sz w:val="20"/>
          <w:szCs w:val="20"/>
        </w:rPr>
      </w:pPr>
      <w:r w:rsidRPr="00F95809">
        <w:rPr>
          <w:rFonts w:cs="Times New Roman"/>
          <w:b/>
          <w:sz w:val="20"/>
          <w:szCs w:val="20"/>
        </w:rPr>
        <w:t xml:space="preserve">Tỷ lệ phần tram phân chia ngân sách địa </w:t>
      </w:r>
      <w:proofErr w:type="gramStart"/>
      <w:r w:rsidRPr="00F95809">
        <w:rPr>
          <w:rFonts w:cs="Times New Roman"/>
          <w:b/>
          <w:sz w:val="20"/>
          <w:szCs w:val="20"/>
        </w:rPr>
        <w:t>phương .</w:t>
      </w:r>
      <w:proofErr w:type="gramEnd"/>
      <w:r w:rsidRPr="00F95809">
        <w:rPr>
          <w:rFonts w:cs="Times New Roman"/>
          <w:b/>
          <w:sz w:val="20"/>
          <w:szCs w:val="20"/>
        </w:rPr>
        <w:t xml:space="preserve"> Tỷ lệ % phân chia ngan sách cấp xã được hưởng (câu trắc nghiệm)</w:t>
      </w:r>
    </w:p>
    <w:p w:rsidR="00FE7F04" w:rsidRPr="00F95809" w:rsidRDefault="00FE7F04" w:rsidP="000B7B41">
      <w:pPr>
        <w:pStyle w:val="ListParagraph"/>
        <w:spacing w:after="0" w:line="360" w:lineRule="auto"/>
        <w:ind w:hanging="294"/>
        <w:contextualSpacing w:val="0"/>
        <w:jc w:val="both"/>
        <w:rPr>
          <w:rFonts w:cs="Times New Roman"/>
          <w:sz w:val="20"/>
          <w:szCs w:val="20"/>
        </w:rPr>
      </w:pPr>
      <w:r w:rsidRPr="00F95809">
        <w:rPr>
          <w:rFonts w:cs="Times New Roman"/>
          <w:sz w:val="20"/>
          <w:szCs w:val="20"/>
        </w:rPr>
        <w:t>SGK: trang 102 – 108</w:t>
      </w:r>
    </w:p>
    <w:p w:rsidR="009139CE" w:rsidRPr="00F95809" w:rsidRDefault="009139CE" w:rsidP="001B7709">
      <w:pPr>
        <w:pStyle w:val="ListParagraph"/>
        <w:numPr>
          <w:ilvl w:val="0"/>
          <w:numId w:val="24"/>
        </w:numPr>
        <w:spacing w:after="0" w:line="360" w:lineRule="auto"/>
        <w:rPr>
          <w:rFonts w:cs="Times New Roman"/>
          <w:sz w:val="20"/>
          <w:szCs w:val="20"/>
        </w:rPr>
      </w:pPr>
      <w:r w:rsidRPr="00F95809">
        <w:rPr>
          <w:rFonts w:cs="Times New Roman"/>
          <w:sz w:val="20"/>
          <w:szCs w:val="20"/>
        </w:rPr>
        <w:t xml:space="preserve">Quản lý chi ngân sách địa phương. </w:t>
      </w:r>
    </w:p>
    <w:p w:rsidR="006525FC" w:rsidRPr="00F95809" w:rsidRDefault="006525FC" w:rsidP="00796F51">
      <w:pPr>
        <w:spacing w:after="0" w:line="360" w:lineRule="auto"/>
        <w:rPr>
          <w:rFonts w:cs="Times New Roman"/>
          <w:sz w:val="20"/>
          <w:szCs w:val="20"/>
        </w:rPr>
      </w:pPr>
    </w:p>
    <w:p w:rsidR="006525FC" w:rsidRPr="00F95809" w:rsidRDefault="007E2F47" w:rsidP="000B7B41">
      <w:pPr>
        <w:spacing w:after="0" w:line="360" w:lineRule="auto"/>
        <w:ind w:left="360" w:hanging="218"/>
        <w:rPr>
          <w:rFonts w:cs="Times New Roman"/>
          <w:b/>
          <w:sz w:val="20"/>
          <w:szCs w:val="20"/>
        </w:rPr>
      </w:pPr>
      <w:r w:rsidRPr="00F95809">
        <w:rPr>
          <w:rFonts w:cs="Times New Roman"/>
          <w:b/>
          <w:sz w:val="20"/>
          <w:szCs w:val="20"/>
        </w:rPr>
        <w:t>VẤN ĐỀ 4 (</w:t>
      </w:r>
      <w:r w:rsidR="006525FC" w:rsidRPr="00F95809">
        <w:rPr>
          <w:rFonts w:cs="Times New Roman"/>
          <w:b/>
          <w:sz w:val="20"/>
          <w:szCs w:val="20"/>
        </w:rPr>
        <w:t>BÀI 4</w:t>
      </w:r>
      <w:r w:rsidRPr="00F95809">
        <w:rPr>
          <w:rFonts w:cs="Times New Roman"/>
          <w:b/>
          <w:sz w:val="20"/>
          <w:szCs w:val="20"/>
        </w:rPr>
        <w:t>)</w:t>
      </w:r>
      <w:r w:rsidR="006525FC" w:rsidRPr="00F95809">
        <w:rPr>
          <w:rFonts w:cs="Times New Roman"/>
          <w:b/>
          <w:sz w:val="20"/>
          <w:szCs w:val="20"/>
        </w:rPr>
        <w:t>: QUẢN LÝ ĐẤT ĐAI, ĐỊA GIỚI HÀNH CHÍNH VÀ XÂY DỰNG CƠ SỞ</w:t>
      </w:r>
    </w:p>
    <w:p w:rsidR="006525FC" w:rsidRPr="00F95809" w:rsidRDefault="006525FC" w:rsidP="000B7B41">
      <w:pPr>
        <w:spacing w:after="0" w:line="360" w:lineRule="auto"/>
        <w:ind w:left="360"/>
        <w:rPr>
          <w:rFonts w:cs="Times New Roman"/>
          <w:sz w:val="20"/>
          <w:szCs w:val="20"/>
          <w:u w:val="single"/>
        </w:rPr>
      </w:pPr>
      <w:r w:rsidRPr="00F95809">
        <w:rPr>
          <w:rFonts w:cs="Times New Roman"/>
          <w:sz w:val="20"/>
          <w:szCs w:val="20"/>
          <w:u w:val="single"/>
        </w:rPr>
        <w:t>Nội dung:</w:t>
      </w:r>
    </w:p>
    <w:p w:rsidR="00FE7F04" w:rsidRPr="00F95809" w:rsidRDefault="00FE7F04" w:rsidP="001B7709">
      <w:pPr>
        <w:pStyle w:val="ListParagraph"/>
        <w:numPr>
          <w:ilvl w:val="0"/>
          <w:numId w:val="25"/>
        </w:numPr>
        <w:spacing w:after="0" w:line="360" w:lineRule="auto"/>
        <w:ind w:left="567" w:firstLine="0"/>
        <w:contextualSpacing w:val="0"/>
        <w:jc w:val="both"/>
        <w:rPr>
          <w:rFonts w:cs="Times New Roman"/>
          <w:b/>
          <w:sz w:val="20"/>
          <w:szCs w:val="20"/>
        </w:rPr>
      </w:pPr>
      <w:r w:rsidRPr="00F95809">
        <w:rPr>
          <w:rFonts w:cs="Times New Roman"/>
          <w:b/>
          <w:sz w:val="20"/>
          <w:szCs w:val="20"/>
        </w:rPr>
        <w:t>Nguyên tắc quản lý nhà nước vê đất đai (trắc nghiệm)</w:t>
      </w:r>
    </w:p>
    <w:p w:rsidR="00FE7F04" w:rsidRPr="00F95809" w:rsidRDefault="00FE7F04"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Mục 1.2, Trang 144 – 147, Giáo trình</w:t>
      </w:r>
    </w:p>
    <w:p w:rsidR="00FE7F04" w:rsidRPr="00F95809" w:rsidRDefault="00FE7F04"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 xml:space="preserve">Luật đất </w:t>
      </w:r>
      <w:proofErr w:type="gramStart"/>
      <w:r w:rsidRPr="00F95809">
        <w:rPr>
          <w:rFonts w:cs="Times New Roman"/>
          <w:sz w:val="20"/>
          <w:szCs w:val="20"/>
        </w:rPr>
        <w:t>đai</w:t>
      </w:r>
      <w:proofErr w:type="gramEnd"/>
      <w:r w:rsidRPr="00F95809">
        <w:rPr>
          <w:rFonts w:cs="Times New Roman"/>
          <w:sz w:val="20"/>
          <w:szCs w:val="20"/>
        </w:rPr>
        <w:t xml:space="preserve"> 2013</w:t>
      </w:r>
    </w:p>
    <w:p w:rsidR="00FE7F04" w:rsidRPr="00F95809" w:rsidRDefault="00FE7F04" w:rsidP="001B7709">
      <w:pPr>
        <w:pStyle w:val="ListParagraph"/>
        <w:numPr>
          <w:ilvl w:val="0"/>
          <w:numId w:val="25"/>
        </w:numPr>
        <w:spacing w:after="0" w:line="360" w:lineRule="auto"/>
        <w:ind w:left="567" w:firstLine="0"/>
        <w:contextualSpacing w:val="0"/>
        <w:jc w:val="both"/>
        <w:rPr>
          <w:rFonts w:cs="Times New Roman"/>
          <w:b/>
          <w:sz w:val="20"/>
          <w:szCs w:val="20"/>
        </w:rPr>
      </w:pPr>
      <w:r w:rsidRPr="00F95809">
        <w:rPr>
          <w:rFonts w:cs="Times New Roman"/>
          <w:b/>
          <w:sz w:val="20"/>
          <w:szCs w:val="20"/>
        </w:rPr>
        <w:t>Thẩm quyền QLNN về đất đai (trắc nghiệm)</w:t>
      </w:r>
    </w:p>
    <w:p w:rsidR="00FE7F04" w:rsidRPr="00F95809" w:rsidRDefault="00FE7F04"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Mục 1.5, Trang 151 – 161, Giáo trình</w:t>
      </w:r>
    </w:p>
    <w:p w:rsidR="00FE7F04" w:rsidRPr="00F95809" w:rsidRDefault="00FE7F04"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 xml:space="preserve">Luật đất </w:t>
      </w:r>
      <w:proofErr w:type="gramStart"/>
      <w:r w:rsidRPr="00F95809">
        <w:rPr>
          <w:rFonts w:cs="Times New Roman"/>
          <w:sz w:val="20"/>
          <w:szCs w:val="20"/>
        </w:rPr>
        <w:t>đai</w:t>
      </w:r>
      <w:proofErr w:type="gramEnd"/>
      <w:r w:rsidRPr="00F95809">
        <w:rPr>
          <w:rFonts w:cs="Times New Roman"/>
          <w:sz w:val="20"/>
          <w:szCs w:val="20"/>
        </w:rPr>
        <w:t xml:space="preserve"> 2013</w:t>
      </w:r>
    </w:p>
    <w:p w:rsidR="00FE7F04" w:rsidRPr="00F95809" w:rsidRDefault="00FE7F04" w:rsidP="001B7709">
      <w:pPr>
        <w:pStyle w:val="ListParagraph"/>
        <w:numPr>
          <w:ilvl w:val="0"/>
          <w:numId w:val="25"/>
        </w:numPr>
        <w:spacing w:after="0" w:line="360" w:lineRule="auto"/>
        <w:ind w:left="567" w:firstLine="0"/>
        <w:contextualSpacing w:val="0"/>
        <w:jc w:val="both"/>
        <w:rPr>
          <w:rFonts w:cs="Times New Roman"/>
          <w:b/>
          <w:sz w:val="20"/>
          <w:szCs w:val="20"/>
        </w:rPr>
      </w:pPr>
      <w:r w:rsidRPr="00F95809">
        <w:rPr>
          <w:rFonts w:cs="Times New Roman"/>
          <w:b/>
          <w:sz w:val="20"/>
          <w:szCs w:val="20"/>
        </w:rPr>
        <w:lastRenderedPageBreak/>
        <w:t>Vi phạm hành chính về xây dựng (bài tập)</w:t>
      </w:r>
    </w:p>
    <w:p w:rsidR="00FE7F04" w:rsidRPr="00F95809" w:rsidRDefault="00FE7F04"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Mục 1.5.9 Trang 161-166, Giáo trình</w:t>
      </w:r>
    </w:p>
    <w:p w:rsidR="00FE7F04" w:rsidRPr="00F95809" w:rsidRDefault="00FE7F04"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 xml:space="preserve">Luật đất </w:t>
      </w:r>
      <w:proofErr w:type="gramStart"/>
      <w:r w:rsidRPr="00F95809">
        <w:rPr>
          <w:rFonts w:cs="Times New Roman"/>
          <w:sz w:val="20"/>
          <w:szCs w:val="20"/>
        </w:rPr>
        <w:t>đai</w:t>
      </w:r>
      <w:proofErr w:type="gramEnd"/>
      <w:r w:rsidRPr="00F95809">
        <w:rPr>
          <w:rFonts w:cs="Times New Roman"/>
          <w:sz w:val="20"/>
          <w:szCs w:val="20"/>
        </w:rPr>
        <w:t xml:space="preserve"> 2013: Điều 64 – 71 (Thu hồi đất)</w:t>
      </w:r>
    </w:p>
    <w:p w:rsidR="00FE7F04" w:rsidRPr="00F95809" w:rsidRDefault="00FE7F04"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Nghị định số 43/2014/NĐ-CP ngày 15 tháng 5 năm 2014 quy định chi tiết thi hành một số điều của Luật đất đai (đã sửa đổi 2017): Điều 66</w:t>
      </w:r>
    </w:p>
    <w:p w:rsidR="00100406" w:rsidRPr="00F95809" w:rsidRDefault="00FE7F04" w:rsidP="00796F51">
      <w:pPr>
        <w:pStyle w:val="ListParagraph"/>
        <w:spacing w:after="0" w:line="360" w:lineRule="auto"/>
        <w:ind w:left="567"/>
        <w:contextualSpacing w:val="0"/>
        <w:jc w:val="both"/>
        <w:rPr>
          <w:rFonts w:cs="Times New Roman"/>
          <w:sz w:val="20"/>
          <w:szCs w:val="20"/>
        </w:rPr>
      </w:pPr>
      <w:r w:rsidRPr="00F95809">
        <w:rPr>
          <w:rFonts w:cs="Times New Roman"/>
          <w:sz w:val="20"/>
          <w:szCs w:val="20"/>
        </w:rPr>
        <w:t>Nghị định 121/2013/NĐ-CP ngày 10/10/2013 quy định xử phạt vi phạm hành chính trong hoạt động xây dựng; kinh doanh bất động sản; khai thác, sản xuất, kinh doanh vật liệu xây dựng; quản lý công trình hạ tầng kỹ thuật; quản lý phát triển nhà và công sở</w:t>
      </w:r>
      <w:r w:rsidR="00796F51">
        <w:rPr>
          <w:rFonts w:cs="Times New Roman"/>
          <w:sz w:val="20"/>
          <w:szCs w:val="20"/>
        </w:rPr>
        <w:t>.</w:t>
      </w:r>
    </w:p>
    <w:p w:rsidR="000B7B41" w:rsidRPr="00F95809" w:rsidRDefault="007E2F47" w:rsidP="000B7B41">
      <w:pPr>
        <w:spacing w:after="0" w:line="360" w:lineRule="auto"/>
        <w:jc w:val="center"/>
        <w:rPr>
          <w:rFonts w:cs="Times New Roman"/>
          <w:b/>
          <w:sz w:val="20"/>
          <w:szCs w:val="20"/>
        </w:rPr>
      </w:pPr>
      <w:r w:rsidRPr="00F95809">
        <w:rPr>
          <w:rFonts w:cs="Times New Roman"/>
          <w:b/>
          <w:sz w:val="20"/>
          <w:szCs w:val="20"/>
        </w:rPr>
        <w:t>VẤN ĐỀ</w:t>
      </w:r>
      <w:r w:rsidR="00100406" w:rsidRPr="00F95809">
        <w:rPr>
          <w:rFonts w:cs="Times New Roman"/>
          <w:b/>
          <w:sz w:val="20"/>
          <w:szCs w:val="20"/>
        </w:rPr>
        <w:t xml:space="preserve"> 5</w:t>
      </w:r>
      <w:r w:rsidRPr="00F95809">
        <w:rPr>
          <w:rFonts w:cs="Times New Roman"/>
          <w:b/>
          <w:sz w:val="20"/>
          <w:szCs w:val="20"/>
        </w:rPr>
        <w:t xml:space="preserve"> (BÀI 5)</w:t>
      </w:r>
      <w:r w:rsidR="00100406" w:rsidRPr="00F95809">
        <w:rPr>
          <w:rFonts w:cs="Times New Roman"/>
          <w:b/>
          <w:sz w:val="20"/>
          <w:szCs w:val="20"/>
        </w:rPr>
        <w:t xml:space="preserve">: </w:t>
      </w:r>
    </w:p>
    <w:p w:rsidR="006B4F2B" w:rsidRPr="00F95809" w:rsidRDefault="00100406" w:rsidP="000B7B41">
      <w:pPr>
        <w:spacing w:after="0" w:line="360" w:lineRule="auto"/>
        <w:jc w:val="center"/>
        <w:rPr>
          <w:rFonts w:cs="Times New Roman"/>
          <w:b/>
          <w:sz w:val="20"/>
          <w:szCs w:val="20"/>
        </w:rPr>
      </w:pPr>
      <w:r w:rsidRPr="00F95809">
        <w:rPr>
          <w:rFonts w:cs="Times New Roman"/>
          <w:b/>
          <w:sz w:val="20"/>
          <w:szCs w:val="20"/>
        </w:rPr>
        <w:t>QUẢN LÝ HOẠT ĐỘNG KINH TẾ Ở CƠ SỞ</w:t>
      </w:r>
    </w:p>
    <w:p w:rsidR="000B7B41" w:rsidRPr="00F95809" w:rsidRDefault="000B7B41" w:rsidP="000B7B41">
      <w:pPr>
        <w:spacing w:after="0" w:line="360" w:lineRule="auto"/>
        <w:rPr>
          <w:rFonts w:cs="Times New Roman"/>
          <w:b/>
          <w:sz w:val="20"/>
          <w:szCs w:val="20"/>
        </w:rPr>
      </w:pPr>
    </w:p>
    <w:p w:rsidR="00100406" w:rsidRPr="00F95809" w:rsidRDefault="009A3F98" w:rsidP="000B7B41">
      <w:pPr>
        <w:spacing w:after="0" w:line="360" w:lineRule="auto"/>
        <w:rPr>
          <w:rFonts w:cs="Times New Roman"/>
          <w:b/>
          <w:sz w:val="20"/>
          <w:szCs w:val="20"/>
        </w:rPr>
      </w:pPr>
      <w:r w:rsidRPr="00F95809">
        <w:rPr>
          <w:rFonts w:cs="Times New Roman"/>
          <w:b/>
          <w:sz w:val="20"/>
          <w:szCs w:val="20"/>
        </w:rPr>
        <w:t>Nội dung:</w:t>
      </w:r>
    </w:p>
    <w:p w:rsidR="009A3F98" w:rsidRPr="00F95809" w:rsidRDefault="009A3F98" w:rsidP="001B7709">
      <w:pPr>
        <w:pStyle w:val="ListParagraph"/>
        <w:numPr>
          <w:ilvl w:val="0"/>
          <w:numId w:val="15"/>
        </w:numPr>
        <w:spacing w:after="0" w:line="360" w:lineRule="auto"/>
        <w:rPr>
          <w:rFonts w:cs="Times New Roman"/>
          <w:b/>
          <w:sz w:val="20"/>
          <w:szCs w:val="20"/>
        </w:rPr>
      </w:pPr>
      <w:r w:rsidRPr="00F95809">
        <w:rPr>
          <w:rFonts w:cs="Times New Roman"/>
          <w:b/>
          <w:sz w:val="20"/>
          <w:szCs w:val="20"/>
        </w:rPr>
        <w:t xml:space="preserve">Các phương thức QLNN về kinh tế: quan điểm 2 phương thức này. Liên hệ thực tế </w:t>
      </w:r>
      <w:r w:rsidR="0071098D" w:rsidRPr="00F95809">
        <w:rPr>
          <w:rFonts w:cs="Times New Roman"/>
          <w:b/>
          <w:sz w:val="20"/>
          <w:szCs w:val="20"/>
        </w:rPr>
        <w:t>(Tham khảo ví dụ hướng dẫn an toàn VSATTP)</w:t>
      </w:r>
    </w:p>
    <w:p w:rsidR="00EF7853" w:rsidRPr="00F95809" w:rsidRDefault="00EF7853" w:rsidP="000B7B41">
      <w:pPr>
        <w:pStyle w:val="ListParagraph"/>
        <w:spacing w:after="0" w:line="360" w:lineRule="auto"/>
        <w:rPr>
          <w:rFonts w:cs="Times New Roman"/>
          <w:sz w:val="20"/>
          <w:szCs w:val="20"/>
        </w:rPr>
      </w:pPr>
      <w:r w:rsidRPr="00F95809">
        <w:rPr>
          <w:rFonts w:cs="Times New Roman"/>
          <w:sz w:val="20"/>
          <w:szCs w:val="20"/>
        </w:rPr>
        <w:t>Bài tự luận</w:t>
      </w:r>
    </w:p>
    <w:p w:rsidR="0071098D" w:rsidRPr="00F95809" w:rsidRDefault="0071098D" w:rsidP="000B7B41">
      <w:pPr>
        <w:pStyle w:val="ListParagraph"/>
        <w:spacing w:after="0" w:line="360" w:lineRule="auto"/>
        <w:rPr>
          <w:rFonts w:cs="Times New Roman"/>
          <w:sz w:val="20"/>
          <w:szCs w:val="20"/>
        </w:rPr>
      </w:pPr>
      <w:r w:rsidRPr="00F95809">
        <w:rPr>
          <w:rFonts w:cs="Times New Roman"/>
          <w:sz w:val="20"/>
          <w:szCs w:val="20"/>
        </w:rPr>
        <w:t xml:space="preserve">Câu </w:t>
      </w:r>
      <w:r w:rsidR="0059709F" w:rsidRPr="00F95809">
        <w:rPr>
          <w:rFonts w:cs="Times New Roman"/>
          <w:sz w:val="20"/>
          <w:szCs w:val="20"/>
        </w:rPr>
        <w:t>5</w:t>
      </w:r>
      <w:r w:rsidRPr="00F95809">
        <w:rPr>
          <w:rFonts w:cs="Times New Roman"/>
          <w:sz w:val="20"/>
          <w:szCs w:val="20"/>
        </w:rPr>
        <w:t xml:space="preserve"> phía dưới</w:t>
      </w:r>
    </w:p>
    <w:p w:rsidR="0071098D" w:rsidRPr="00F95809" w:rsidRDefault="0059709F" w:rsidP="001B7709">
      <w:pPr>
        <w:pStyle w:val="ListParagraph"/>
        <w:numPr>
          <w:ilvl w:val="0"/>
          <w:numId w:val="15"/>
        </w:numPr>
        <w:spacing w:after="0" w:line="360" w:lineRule="auto"/>
        <w:rPr>
          <w:rFonts w:cs="Times New Roman"/>
          <w:b/>
          <w:sz w:val="20"/>
          <w:szCs w:val="20"/>
        </w:rPr>
      </w:pPr>
      <w:r w:rsidRPr="00F95809">
        <w:rPr>
          <w:rFonts w:cs="Times New Roman"/>
          <w:b/>
          <w:sz w:val="20"/>
          <w:szCs w:val="20"/>
        </w:rPr>
        <w:t xml:space="preserve">Nội dung </w:t>
      </w:r>
      <w:r w:rsidR="0071098D" w:rsidRPr="00F95809">
        <w:rPr>
          <w:rFonts w:cs="Times New Roman"/>
          <w:b/>
          <w:sz w:val="20"/>
          <w:szCs w:val="20"/>
        </w:rPr>
        <w:t xml:space="preserve">QLNN về kinh tế ở cơ sở: </w:t>
      </w:r>
      <w:r w:rsidR="00EF7853" w:rsidRPr="00F95809">
        <w:rPr>
          <w:rFonts w:cs="Times New Roman"/>
          <w:sz w:val="20"/>
          <w:szCs w:val="20"/>
        </w:rPr>
        <w:t>bài tự luận</w:t>
      </w:r>
      <w:proofErr w:type="gramStart"/>
      <w:r w:rsidR="00EF7853" w:rsidRPr="00F95809">
        <w:rPr>
          <w:rFonts w:cs="Times New Roman"/>
          <w:sz w:val="20"/>
          <w:szCs w:val="20"/>
        </w:rPr>
        <w:t xml:space="preserve">,  </w:t>
      </w:r>
      <w:r w:rsidR="0071098D" w:rsidRPr="00F95809">
        <w:rPr>
          <w:rFonts w:cs="Times New Roman"/>
          <w:sz w:val="20"/>
          <w:szCs w:val="20"/>
        </w:rPr>
        <w:t>che</w:t>
      </w:r>
      <w:proofErr w:type="gramEnd"/>
      <w:r w:rsidR="0071098D" w:rsidRPr="00F95809">
        <w:rPr>
          <w:rFonts w:cs="Times New Roman"/>
          <w:sz w:val="20"/>
          <w:szCs w:val="20"/>
        </w:rPr>
        <w:t>́p SGK mục 3</w:t>
      </w:r>
      <w:r w:rsidR="00EF7853" w:rsidRPr="00F95809">
        <w:rPr>
          <w:rFonts w:cs="Times New Roman"/>
          <w:sz w:val="20"/>
          <w:szCs w:val="20"/>
        </w:rPr>
        <w:t>.2/tr247 đến 253</w:t>
      </w:r>
      <w:r w:rsidR="0071098D" w:rsidRPr="00F95809">
        <w:rPr>
          <w:rFonts w:cs="Times New Roman"/>
          <w:sz w:val="20"/>
          <w:szCs w:val="20"/>
        </w:rPr>
        <w:t>.</w:t>
      </w:r>
    </w:p>
    <w:p w:rsidR="0059709F" w:rsidRPr="00F95809" w:rsidRDefault="00EF7853" w:rsidP="000B7B41">
      <w:pPr>
        <w:pStyle w:val="ListParagraph"/>
        <w:spacing w:after="0" w:line="360" w:lineRule="auto"/>
        <w:contextualSpacing w:val="0"/>
        <w:rPr>
          <w:rFonts w:cs="Times New Roman"/>
          <w:sz w:val="20"/>
          <w:szCs w:val="20"/>
        </w:rPr>
      </w:pPr>
      <w:r w:rsidRPr="00F95809">
        <w:rPr>
          <w:rFonts w:cs="Times New Roman"/>
          <w:b/>
          <w:sz w:val="20"/>
          <w:szCs w:val="20"/>
        </w:rPr>
        <w:t xml:space="preserve">Phân định QLNN về kinh tế với QL sản xuất kinh doanh: </w:t>
      </w:r>
      <w:r w:rsidRPr="00F95809">
        <w:rPr>
          <w:rFonts w:cs="Times New Roman"/>
          <w:sz w:val="20"/>
          <w:szCs w:val="20"/>
        </w:rPr>
        <w:t>bài thi tự luận, thể hiện quan điểm.</w:t>
      </w:r>
      <w:r w:rsidR="0059709F" w:rsidRPr="00F95809">
        <w:rPr>
          <w:rFonts w:cs="Times New Roman"/>
          <w:sz w:val="20"/>
          <w:szCs w:val="20"/>
        </w:rPr>
        <w:t xml:space="preserve"> Mục 1.3.3, Trang 222-223 Giáo trình</w:t>
      </w:r>
    </w:p>
    <w:p w:rsidR="00C10F40" w:rsidRPr="00F95809" w:rsidRDefault="00C10F40" w:rsidP="000B7B41">
      <w:pPr>
        <w:spacing w:after="0" w:line="360" w:lineRule="auto"/>
        <w:rPr>
          <w:rFonts w:cs="Times New Roman"/>
          <w:sz w:val="20"/>
          <w:szCs w:val="20"/>
        </w:rPr>
      </w:pPr>
    </w:p>
    <w:p w:rsidR="00C10F40" w:rsidRPr="00F95809" w:rsidRDefault="00C10F40" w:rsidP="000B7B41">
      <w:pPr>
        <w:pBdr>
          <w:top w:val="single" w:sz="4" w:space="1" w:color="auto"/>
          <w:left w:val="single" w:sz="4" w:space="4" w:color="auto"/>
          <w:bottom w:val="single" w:sz="4" w:space="1" w:color="auto"/>
          <w:right w:val="single" w:sz="4" w:space="4" w:color="auto"/>
        </w:pBdr>
        <w:spacing w:before="60" w:after="0" w:line="360" w:lineRule="auto"/>
        <w:ind w:right="34"/>
        <w:jc w:val="both"/>
        <w:rPr>
          <w:rFonts w:cs="Times New Roman"/>
          <w:b/>
          <w:sz w:val="20"/>
          <w:szCs w:val="20"/>
        </w:rPr>
      </w:pPr>
      <w:r w:rsidRPr="00F95809">
        <w:rPr>
          <w:rFonts w:cs="Times New Roman"/>
          <w:b/>
          <w:sz w:val="20"/>
          <w:szCs w:val="20"/>
        </w:rPr>
        <w:t xml:space="preserve">Câu </w:t>
      </w:r>
      <w:r w:rsidR="00FE7F04" w:rsidRPr="00F95809">
        <w:rPr>
          <w:rFonts w:cs="Times New Roman"/>
          <w:b/>
          <w:sz w:val="20"/>
          <w:szCs w:val="20"/>
        </w:rPr>
        <w:t>5</w:t>
      </w:r>
      <w:r w:rsidRPr="00F95809">
        <w:rPr>
          <w:rFonts w:cs="Times New Roman"/>
          <w:b/>
          <w:sz w:val="20"/>
          <w:szCs w:val="20"/>
        </w:rPr>
        <w:t xml:space="preserve">: Phân tích khái niệm, nguyên tắc và phương pháp quản lý nhà nước về kinh tế. </w:t>
      </w:r>
      <w:proofErr w:type="gramStart"/>
      <w:r w:rsidRPr="00F95809">
        <w:rPr>
          <w:rFonts w:cs="Times New Roman"/>
          <w:b/>
          <w:sz w:val="20"/>
          <w:szCs w:val="20"/>
        </w:rPr>
        <w:t>Tại sao trong hoạt động quản lý nhà nước về kinh tế trong giai đoạn hiện nay thì phương thức hành chính trực tiếp ít được sử dụng, trong khi đó phương thức gián tiếp (thông qua thị trường) được sử dụng nhiều hơn?</w:t>
      </w:r>
      <w:proofErr w:type="gramEnd"/>
      <w:r w:rsidRPr="00F95809">
        <w:rPr>
          <w:rFonts w:cs="Times New Roman"/>
          <w:b/>
          <w:sz w:val="20"/>
          <w:szCs w:val="20"/>
        </w:rPr>
        <w:t xml:space="preserve"> </w:t>
      </w:r>
    </w:p>
    <w:p w:rsidR="00C10F40" w:rsidRPr="00F95809" w:rsidRDefault="00C10F40" w:rsidP="000B7B41">
      <w:pPr>
        <w:spacing w:before="60" w:after="0" w:line="360" w:lineRule="auto"/>
        <w:ind w:right="34"/>
        <w:jc w:val="both"/>
        <w:rPr>
          <w:rFonts w:cs="Times New Roman"/>
          <w:b/>
          <w:sz w:val="20"/>
          <w:szCs w:val="20"/>
        </w:rPr>
      </w:pPr>
      <w:r w:rsidRPr="00F95809">
        <w:rPr>
          <w:rFonts w:cs="Times New Roman"/>
          <w:b/>
          <w:sz w:val="20"/>
          <w:szCs w:val="20"/>
        </w:rPr>
        <w:t xml:space="preserve">1.1. KN Quản lý nhà nước về kinh tế </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1.1.1 KN QLNN về kinh tế là sự tác động có tổ chức và điều chỉnh của các cơ quan nhà nước có thẩm quyền vào các hoạt động của nền kinh tế thông qua một hệ thống các chính sách, pháp luật với công cụ quản lý kinh tế nhằm đạt được mục tiêu của QLNN trên lĩnh vực kinh tế.</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Theo nghĩa </w:t>
      </w:r>
      <w:proofErr w:type="gramStart"/>
      <w:r w:rsidRPr="00F95809">
        <w:rPr>
          <w:rFonts w:cs="Times New Roman"/>
          <w:sz w:val="20"/>
          <w:szCs w:val="20"/>
        </w:rPr>
        <w:t>rộng :</w:t>
      </w:r>
      <w:proofErr w:type="gramEnd"/>
      <w:r w:rsidRPr="00F95809">
        <w:rPr>
          <w:rFonts w:cs="Times New Roman"/>
          <w:sz w:val="20"/>
          <w:szCs w:val="20"/>
        </w:rPr>
        <w:t xml:space="preserve"> QLNN về kinh tế được thực hiện thông qua cả 3 loại cơ quan lập pháp, hành pháp, tư pháp của NN.</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Theo nghĩa </w:t>
      </w:r>
      <w:proofErr w:type="gramStart"/>
      <w:r w:rsidRPr="00F95809">
        <w:rPr>
          <w:rFonts w:cs="Times New Roman"/>
          <w:sz w:val="20"/>
          <w:szCs w:val="20"/>
        </w:rPr>
        <w:t>hẹp :</w:t>
      </w:r>
      <w:proofErr w:type="gramEnd"/>
      <w:r w:rsidRPr="00F95809">
        <w:rPr>
          <w:rFonts w:cs="Times New Roman"/>
          <w:sz w:val="20"/>
          <w:szCs w:val="20"/>
        </w:rPr>
        <w:t xml:space="preserve"> QLNN về kinh tế được hiểu như hoạt động quản lý có tính chất NN nhằm điều tiết nền kinh tế, được thực hiện bởi cơ quan hành pháp ( chính phủ ).</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Nhà nước sử dụng hệ thống các công cụ cần thiết để thực hiện chức năng quản lý của mình </w:t>
      </w:r>
      <w:proofErr w:type="gramStart"/>
      <w:r w:rsidRPr="00F95809">
        <w:rPr>
          <w:rFonts w:cs="Times New Roman"/>
          <w:sz w:val="20"/>
          <w:szCs w:val="20"/>
        </w:rPr>
        <w:t>như :</w:t>
      </w:r>
      <w:proofErr w:type="gramEnd"/>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Công cụ định </w:t>
      </w:r>
      <w:proofErr w:type="gramStart"/>
      <w:r w:rsidRPr="00F95809">
        <w:rPr>
          <w:rFonts w:cs="Times New Roman"/>
          <w:sz w:val="20"/>
          <w:szCs w:val="20"/>
        </w:rPr>
        <w:t>hướng :</w:t>
      </w:r>
      <w:proofErr w:type="gramEnd"/>
      <w:r w:rsidRPr="00F95809">
        <w:rPr>
          <w:rFonts w:cs="Times New Roman"/>
          <w:sz w:val="20"/>
          <w:szCs w:val="20"/>
        </w:rPr>
        <w:t xml:space="preserve"> kế hoạch, quy hoạch, chiến lược phát triển kinh tế,…</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Công cụ kinh tế, tài chính tiền tệ: chính sách đầu tư, thuế khóa, chi tiêu ngân sách, hệ thống ngân hàng, lãi suất, điều kiện tín dụng</w:t>
      </w:r>
      <w:proofErr w:type="gramStart"/>
      <w:r w:rsidRPr="00F95809">
        <w:rPr>
          <w:rFonts w:cs="Times New Roman"/>
          <w:sz w:val="20"/>
          <w:szCs w:val="20"/>
        </w:rPr>
        <w:t>,…</w:t>
      </w:r>
      <w:proofErr w:type="gramEnd"/>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Công cụ pháp lý: hệ thống pháp luật, các văn bản pháp quy</w:t>
      </w:r>
      <w:proofErr w:type="gramStart"/>
      <w:r w:rsidRPr="00F95809">
        <w:rPr>
          <w:rFonts w:cs="Times New Roman"/>
          <w:sz w:val="20"/>
          <w:szCs w:val="20"/>
        </w:rPr>
        <w:t>,…</w:t>
      </w:r>
      <w:proofErr w:type="gramEnd"/>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Công cụ tổ chức, giáo dục…</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lastRenderedPageBreak/>
        <w:t> - Nhà nước sử dụng một số phương pháp quản lý như cưỡng chế, kích thích, thuyết phục và giáo dục</w:t>
      </w:r>
      <w:proofErr w:type="gramStart"/>
      <w:r w:rsidRPr="00F95809">
        <w:rPr>
          <w:rFonts w:cs="Times New Roman"/>
          <w:sz w:val="20"/>
          <w:szCs w:val="20"/>
        </w:rPr>
        <w:t>,…</w:t>
      </w:r>
      <w:proofErr w:type="gramEnd"/>
      <w:r w:rsidRPr="00F95809">
        <w:rPr>
          <w:rFonts w:cs="Times New Roman"/>
          <w:sz w:val="20"/>
          <w:szCs w:val="20"/>
        </w:rPr>
        <w:t xml:space="preserve"> để thực hiện việc quản lý nhà nước về kinh tế.</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1.1.2 Sự cần thiết phải QLNN về kinh </w:t>
      </w:r>
      <w:proofErr w:type="gramStart"/>
      <w:r w:rsidRPr="00F95809">
        <w:rPr>
          <w:rFonts w:cs="Times New Roman"/>
          <w:sz w:val="20"/>
          <w:szCs w:val="20"/>
        </w:rPr>
        <w:t>tế :</w:t>
      </w:r>
      <w:proofErr w:type="gramEnd"/>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Nhằm khắc phục những khuyết tật của nền kinh tế thị trường.</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Giải quyết những mâu thuẫn về lợi ích vật chất của nền kinh tế</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Để tránh nguy cơ chệch hướng XHCN</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Vì trong nền kinh tế có một phần là kinh tế nhà nước.</w:t>
      </w:r>
    </w:p>
    <w:p w:rsidR="00C10F40" w:rsidRPr="00F95809" w:rsidRDefault="00C10F40" w:rsidP="000B7B41">
      <w:pPr>
        <w:spacing w:before="60" w:after="0" w:line="360" w:lineRule="auto"/>
        <w:ind w:right="34"/>
        <w:jc w:val="both"/>
        <w:rPr>
          <w:rFonts w:cs="Times New Roman"/>
          <w:sz w:val="20"/>
          <w:szCs w:val="20"/>
        </w:rPr>
      </w:pP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1.1.3 Đặc trưng của QLNN về kinh </w:t>
      </w:r>
      <w:proofErr w:type="gramStart"/>
      <w:r w:rsidRPr="00F95809">
        <w:rPr>
          <w:rFonts w:cs="Times New Roman"/>
          <w:sz w:val="20"/>
          <w:szCs w:val="20"/>
        </w:rPr>
        <w:t>tế :</w:t>
      </w:r>
      <w:proofErr w:type="gramEnd"/>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Chủ thể của hoạt động QLNN</w:t>
      </w:r>
      <w:r w:rsidRPr="00F95809">
        <w:rPr>
          <w:rFonts w:cs="Times New Roman"/>
          <w:sz w:val="20"/>
          <w:szCs w:val="20"/>
        </w:rPr>
        <w:tab/>
        <w:t xml:space="preserve"> về kinh tế là cơ quan nhà nước có thẩm quyền. Hoạt động QLNN về kinh tế được thực hiện bởi cả 3 cơ </w:t>
      </w:r>
      <w:proofErr w:type="gramStart"/>
      <w:r w:rsidRPr="00F95809">
        <w:rPr>
          <w:rFonts w:cs="Times New Roman"/>
          <w:sz w:val="20"/>
          <w:szCs w:val="20"/>
        </w:rPr>
        <w:t>quan :</w:t>
      </w:r>
      <w:proofErr w:type="gramEnd"/>
      <w:r w:rsidRPr="00F95809">
        <w:rPr>
          <w:rFonts w:cs="Times New Roman"/>
          <w:sz w:val="20"/>
          <w:szCs w:val="20"/>
        </w:rPr>
        <w:t xml:space="preserve"> lập pháp, hành pháp, tư pháp.</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Khách thể của hoạt động QLNN về kinh tế là các hoạt động của nền kinh tế.</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Mục tiêu của QLNN về kinh tế là xây dựng và phát triển nền KTTT định hướng XHCN với những mục tiêu kinh tế, xã hội nhất định.</w:t>
      </w:r>
    </w:p>
    <w:p w:rsidR="00C10F40" w:rsidRPr="00F95809" w:rsidRDefault="00C10F40" w:rsidP="000B7B41">
      <w:pPr>
        <w:spacing w:before="60" w:after="0" w:line="360" w:lineRule="auto"/>
        <w:ind w:right="34"/>
        <w:jc w:val="both"/>
        <w:rPr>
          <w:rFonts w:cs="Times New Roman"/>
          <w:b/>
          <w:sz w:val="20"/>
          <w:szCs w:val="20"/>
        </w:rPr>
      </w:pPr>
      <w:r w:rsidRPr="00F95809">
        <w:rPr>
          <w:rFonts w:cs="Times New Roman"/>
          <w:b/>
          <w:sz w:val="20"/>
          <w:szCs w:val="20"/>
        </w:rPr>
        <w:t xml:space="preserve">1.2. Nguyên tắc quản lý nhà nước về kinh tế </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1.2.1 Ng tắc tập trung dân </w:t>
      </w:r>
      <w:proofErr w:type="gramStart"/>
      <w:r w:rsidRPr="00F95809">
        <w:rPr>
          <w:rFonts w:cs="Times New Roman"/>
          <w:sz w:val="20"/>
          <w:szCs w:val="20"/>
        </w:rPr>
        <w:t>chủ :</w:t>
      </w:r>
      <w:proofErr w:type="gramEnd"/>
    </w:p>
    <w:p w:rsidR="00C10F40" w:rsidRPr="00F95809" w:rsidRDefault="00C10F40" w:rsidP="000B7B41">
      <w:pPr>
        <w:spacing w:before="60" w:after="0" w:line="360" w:lineRule="auto"/>
        <w:ind w:right="34"/>
        <w:jc w:val="both"/>
        <w:rPr>
          <w:rFonts w:cs="Times New Roman"/>
          <w:sz w:val="20"/>
          <w:szCs w:val="20"/>
        </w:rPr>
      </w:pPr>
      <w:proofErr w:type="gramStart"/>
      <w:r w:rsidRPr="00F95809">
        <w:rPr>
          <w:rFonts w:cs="Times New Roman"/>
          <w:sz w:val="20"/>
          <w:szCs w:val="20"/>
        </w:rPr>
        <w:t>- Đảm bảo sự chỉ dạo, điều hành tập trung của cơ quan QLNN về kinh tế của TW với địa phương, cấp trên với cấp dưới.</w:t>
      </w:r>
      <w:proofErr w:type="gramEnd"/>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Đảm bảo sự quản lý tập trung của các cơ quan quản lý nhà nước về kinh tế với TC, cá nhân SXKD</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1.2.2 Ng tắc kết hợp quản lý theo ngành và quản lý theo lãnh </w:t>
      </w:r>
      <w:proofErr w:type="gramStart"/>
      <w:r w:rsidRPr="00F95809">
        <w:rPr>
          <w:rFonts w:cs="Times New Roman"/>
          <w:sz w:val="20"/>
          <w:szCs w:val="20"/>
        </w:rPr>
        <w:t>thổ :</w:t>
      </w:r>
      <w:proofErr w:type="gramEnd"/>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Các đơn vị kinh tế phải chịu sự quản lý của ngành </w:t>
      </w:r>
      <w:proofErr w:type="gramStart"/>
      <w:r w:rsidRPr="00F95809">
        <w:rPr>
          <w:rFonts w:cs="Times New Roman"/>
          <w:sz w:val="20"/>
          <w:szCs w:val="20"/>
        </w:rPr>
        <w:t>( Bộ</w:t>
      </w:r>
      <w:proofErr w:type="gramEnd"/>
      <w:r w:rsidRPr="00F95809">
        <w:rPr>
          <w:rFonts w:cs="Times New Roman"/>
          <w:sz w:val="20"/>
          <w:szCs w:val="20"/>
        </w:rPr>
        <w:t xml:space="preserve"> ), đồng thời cũng phải chịu sự quản lý của chính quyền địa phương trong một số nội dung theo qui định của pháp luật.</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Có sự phân công, quản lý rõ ràng cho các cơ quan quản lý </w:t>
      </w:r>
      <w:proofErr w:type="gramStart"/>
      <w:r w:rsidRPr="00F95809">
        <w:rPr>
          <w:rFonts w:cs="Times New Roman"/>
          <w:sz w:val="20"/>
          <w:szCs w:val="20"/>
        </w:rPr>
        <w:t>theo</w:t>
      </w:r>
      <w:proofErr w:type="gramEnd"/>
      <w:r w:rsidRPr="00F95809">
        <w:rPr>
          <w:rFonts w:cs="Times New Roman"/>
          <w:sz w:val="20"/>
          <w:szCs w:val="20"/>
        </w:rPr>
        <w:t xml:space="preserve"> ngành và theo lãnh thổ không trùng lặp, không bỏ sót về chức năng, nhiệm vụ, quyền hạn.</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Thực hiện ng tắc quản lý nhà nước về kinh </w:t>
      </w:r>
      <w:proofErr w:type="gramStart"/>
      <w:r w:rsidRPr="00F95809">
        <w:rPr>
          <w:rFonts w:cs="Times New Roman"/>
          <w:sz w:val="20"/>
          <w:szCs w:val="20"/>
        </w:rPr>
        <w:t>tế  kết</w:t>
      </w:r>
      <w:proofErr w:type="gramEnd"/>
      <w:r w:rsidRPr="00F95809">
        <w:rPr>
          <w:rFonts w:cs="Times New Roman"/>
          <w:sz w:val="20"/>
          <w:szCs w:val="20"/>
        </w:rPr>
        <w:t xml:space="preserve"> hợp giữa ngành và lãnh thổ trên cơ sở : đồng quản, hiệp quản, tham quản…</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1.2.3 Phân định quản lý nhà nước về kinh tế và quản lý SXKD</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Việc phân quản lý nhà nước về kinh tế và quản lý SXKD sẽ góp phần phân định rõ trách nhiệm của CQNN và đơn vị SXKD, từ đó vừa hạn chế khả năng CQ QLNN can thiệp quá sâu vào quá trình </w:t>
      </w:r>
      <w:proofErr w:type="gramStart"/>
      <w:r w:rsidRPr="00F95809">
        <w:rPr>
          <w:rFonts w:cs="Times New Roman"/>
          <w:sz w:val="20"/>
          <w:szCs w:val="20"/>
        </w:rPr>
        <w:t>SXKD ,</w:t>
      </w:r>
      <w:proofErr w:type="gramEnd"/>
      <w:r w:rsidRPr="00F95809">
        <w:rPr>
          <w:rFonts w:cs="Times New Roman"/>
          <w:sz w:val="20"/>
          <w:szCs w:val="20"/>
        </w:rPr>
        <w:t xml:space="preserve"> vừa nâng cao tính chịu trách nhiệm của các đơn vị kinh tế trong nền KTTR.</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1.2.4 Tăng cường pháp chế XHCN trong quản lý nhà nước về kinh tế </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Từng bước đưa mọi quan hệ kinh tế vào khuôn khổ pháp luật</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Xây dựng hệ thống PL về kinh tế đầy đủ, minh bạch và rõ ràng</w:t>
      </w:r>
    </w:p>
    <w:p w:rsidR="00C10F40" w:rsidRPr="00F95809" w:rsidRDefault="00C10F40" w:rsidP="000B7B41">
      <w:pPr>
        <w:spacing w:before="60" w:after="0" w:line="360" w:lineRule="auto"/>
        <w:ind w:right="34"/>
        <w:jc w:val="both"/>
        <w:rPr>
          <w:rFonts w:cs="Times New Roman"/>
          <w:sz w:val="20"/>
          <w:szCs w:val="20"/>
        </w:rPr>
      </w:pPr>
      <w:r w:rsidRPr="00F95809">
        <w:rPr>
          <w:rFonts w:cs="Times New Roman"/>
          <w:sz w:val="20"/>
          <w:szCs w:val="20"/>
        </w:rPr>
        <w:t xml:space="preserve">- Xử lý nghiêm minh các VPPL trong lĩnh vực kinh tế. </w:t>
      </w:r>
    </w:p>
    <w:p w:rsidR="0059709F" w:rsidRPr="00F95809" w:rsidRDefault="00C10F40" w:rsidP="000B7B41">
      <w:pPr>
        <w:spacing w:after="0" w:line="360" w:lineRule="auto"/>
        <w:ind w:right="146"/>
        <w:jc w:val="both"/>
        <w:rPr>
          <w:rFonts w:cs="Times New Roman"/>
          <w:sz w:val="20"/>
          <w:szCs w:val="20"/>
        </w:rPr>
      </w:pPr>
      <w:r w:rsidRPr="00F95809">
        <w:rPr>
          <w:rFonts w:cs="Times New Roman"/>
          <w:b/>
          <w:sz w:val="20"/>
          <w:szCs w:val="20"/>
        </w:rPr>
        <w:t xml:space="preserve">1.3 Phương thức QLNN về kinh </w:t>
      </w:r>
      <w:proofErr w:type="gramStart"/>
      <w:r w:rsidRPr="00F95809">
        <w:rPr>
          <w:rFonts w:cs="Times New Roman"/>
          <w:b/>
          <w:sz w:val="20"/>
          <w:szCs w:val="20"/>
        </w:rPr>
        <w:t>tế :</w:t>
      </w:r>
      <w:proofErr w:type="gramEnd"/>
      <w:r w:rsidRPr="00F95809">
        <w:rPr>
          <w:rFonts w:cs="Times New Roman"/>
          <w:b/>
          <w:sz w:val="20"/>
          <w:szCs w:val="20"/>
        </w:rPr>
        <w:t xml:space="preserve"> </w:t>
      </w:r>
      <w:r w:rsidR="0059709F" w:rsidRPr="00F95809">
        <w:rPr>
          <w:rFonts w:cs="Times New Roman"/>
          <w:b/>
          <w:sz w:val="20"/>
          <w:szCs w:val="20"/>
        </w:rPr>
        <w:t>:</w:t>
      </w:r>
      <w:r w:rsidR="0059709F" w:rsidRPr="00F95809">
        <w:rPr>
          <w:rFonts w:cs="Times New Roman"/>
          <w:sz w:val="20"/>
          <w:szCs w:val="20"/>
        </w:rPr>
        <w:t xml:space="preserve"> Phương thức quản lý kinh tế của Nhà nước là tổng thể những cách thức tác động có chủ đích của Nhà nước lên hệ thống kinh tế nhằm thực hiện các mục tiêu quản lý của Nhà nước.</w:t>
      </w:r>
    </w:p>
    <w:p w:rsidR="00C10F40" w:rsidRPr="00F95809" w:rsidRDefault="0059709F" w:rsidP="000B7B41">
      <w:pPr>
        <w:spacing w:after="0" w:line="360" w:lineRule="auto"/>
        <w:ind w:right="146"/>
        <w:jc w:val="both"/>
        <w:rPr>
          <w:rFonts w:cs="Times New Roman"/>
          <w:sz w:val="20"/>
          <w:szCs w:val="20"/>
        </w:rPr>
      </w:pPr>
      <w:r w:rsidRPr="00F95809">
        <w:rPr>
          <w:rFonts w:cs="Times New Roman"/>
          <w:sz w:val="20"/>
          <w:szCs w:val="20"/>
        </w:rPr>
        <w:lastRenderedPageBreak/>
        <w:t xml:space="preserve">Trong hoạt động quản lý đối với nền kinh tế, Nhà nước sử dụng một cách tổng hợp các phương thức quản lý nhà nước chung như: phương pháp cưỡng chế, phương pháp kích thích, phương pháp giáp dục thuyết phục,… bên cạnh đó, xuất phát từ tính đặc thù của nền kinh tế thị trường định hướng XHCN, trong hoạt động quản lý nhà nước về kinh tế, Nhà nước thường sử dụng hai phương thức chủ yếu là phương thức hành chính trực tiếp, phương thức gián tiếp thông qua thị trường. </w:t>
      </w:r>
    </w:p>
    <w:p w:rsidR="0059709F" w:rsidRPr="00F95809" w:rsidRDefault="0059709F" w:rsidP="000B7B41">
      <w:pPr>
        <w:spacing w:after="0" w:line="360" w:lineRule="auto"/>
        <w:ind w:right="146"/>
        <w:jc w:val="both"/>
        <w:rPr>
          <w:rFonts w:cs="Times New Roman"/>
          <w:b/>
          <w:sz w:val="20"/>
          <w:szCs w:val="20"/>
        </w:rPr>
      </w:pPr>
      <w:r w:rsidRPr="00F95809">
        <w:rPr>
          <w:rFonts w:cs="Times New Roman"/>
          <w:b/>
          <w:sz w:val="20"/>
          <w:szCs w:val="20"/>
        </w:rPr>
        <w:t>Phân loại:</w:t>
      </w:r>
    </w:p>
    <w:p w:rsidR="0059709F" w:rsidRPr="00F95809" w:rsidRDefault="0059709F" w:rsidP="001B7709">
      <w:pPr>
        <w:pStyle w:val="ListParagraph"/>
        <w:numPr>
          <w:ilvl w:val="0"/>
          <w:numId w:val="26"/>
        </w:numPr>
        <w:spacing w:after="0" w:line="360" w:lineRule="auto"/>
        <w:ind w:left="567" w:right="146" w:hanging="283"/>
        <w:contextualSpacing w:val="0"/>
        <w:jc w:val="both"/>
        <w:rPr>
          <w:rFonts w:cs="Times New Roman"/>
          <w:sz w:val="20"/>
          <w:szCs w:val="20"/>
        </w:rPr>
      </w:pPr>
      <w:r w:rsidRPr="00F95809">
        <w:rPr>
          <w:rFonts w:cs="Times New Roman"/>
          <w:sz w:val="20"/>
          <w:szCs w:val="20"/>
        </w:rPr>
        <w:t>Phương thức hành chính trực tiếp</w:t>
      </w:r>
    </w:p>
    <w:p w:rsidR="0059709F" w:rsidRPr="00F95809" w:rsidRDefault="0059709F" w:rsidP="000B7B41">
      <w:pPr>
        <w:pStyle w:val="ListParagraph"/>
        <w:spacing w:after="0" w:line="360" w:lineRule="auto"/>
        <w:ind w:left="567" w:right="146"/>
        <w:contextualSpacing w:val="0"/>
        <w:jc w:val="both"/>
        <w:rPr>
          <w:rFonts w:cs="Times New Roman"/>
          <w:sz w:val="20"/>
          <w:szCs w:val="20"/>
        </w:rPr>
      </w:pPr>
      <w:r w:rsidRPr="00F95809">
        <w:rPr>
          <w:rFonts w:cs="Times New Roman"/>
          <w:sz w:val="20"/>
          <w:szCs w:val="20"/>
        </w:rPr>
        <w:t xml:space="preserve">Thực hiện phương thức hành chính trực tiếp, Nhà nước bằng quyền lực của mình với mệnh lệnh hành chính trực tiếp ban hành hệ thống văn bản pháp luật quy định các điều kiện cho các hoạt động kinh tế, các loại hình doanh nghiệp hình thành và vận động. </w:t>
      </w:r>
      <w:proofErr w:type="gramStart"/>
      <w:r w:rsidRPr="00F95809">
        <w:rPr>
          <w:rFonts w:cs="Times New Roman"/>
          <w:sz w:val="20"/>
          <w:szCs w:val="20"/>
        </w:rPr>
        <w:t>Đồng thời thực hiện thanh tra, kiểm tra các hoạt động kinh tế.</w:t>
      </w:r>
      <w:proofErr w:type="gramEnd"/>
    </w:p>
    <w:p w:rsidR="0059709F" w:rsidRPr="00F95809" w:rsidRDefault="0059709F" w:rsidP="000B7B41">
      <w:pPr>
        <w:pStyle w:val="ListParagraph"/>
        <w:spacing w:after="0" w:line="360" w:lineRule="auto"/>
        <w:ind w:left="567" w:right="146"/>
        <w:contextualSpacing w:val="0"/>
        <w:jc w:val="both"/>
        <w:rPr>
          <w:rFonts w:cs="Times New Roman"/>
          <w:sz w:val="20"/>
          <w:szCs w:val="20"/>
        </w:rPr>
      </w:pPr>
      <w:r w:rsidRPr="00F95809">
        <w:rPr>
          <w:rFonts w:cs="Times New Roman"/>
          <w:sz w:val="20"/>
          <w:szCs w:val="20"/>
        </w:rPr>
        <w:t xml:space="preserve">Các phương pháp hành chính trong quản lý kinh tế là các cách tác động trực tiếp bằng các quyết đinh dứt khoát mang tính bắt buộc của Nhà nước lên đối tượng và khách thể trong quản lý kinh tế của Nhà nước nhằm đạt mục tiêu đặt ra trong những tình huống nhất định. Phương pháp này có hai đặc điểm cơ bản </w:t>
      </w:r>
      <w:proofErr w:type="gramStart"/>
      <w:r w:rsidRPr="00F95809">
        <w:rPr>
          <w:rFonts w:cs="Times New Roman"/>
          <w:sz w:val="20"/>
          <w:szCs w:val="20"/>
        </w:rPr>
        <w:t>là :</w:t>
      </w:r>
      <w:proofErr w:type="gramEnd"/>
      <w:r w:rsidRPr="00F95809">
        <w:rPr>
          <w:rFonts w:cs="Times New Roman"/>
          <w:sz w:val="20"/>
          <w:szCs w:val="20"/>
        </w:rPr>
        <w:t xml:space="preserve"> </w:t>
      </w:r>
    </w:p>
    <w:p w:rsidR="0059709F" w:rsidRPr="00F95809" w:rsidRDefault="0059709F" w:rsidP="001B7709">
      <w:pPr>
        <w:pStyle w:val="ListParagraph"/>
        <w:numPr>
          <w:ilvl w:val="0"/>
          <w:numId w:val="27"/>
        </w:numPr>
        <w:spacing w:after="0" w:line="360" w:lineRule="auto"/>
        <w:ind w:left="567" w:right="146" w:hanging="567"/>
        <w:contextualSpacing w:val="0"/>
        <w:jc w:val="both"/>
        <w:rPr>
          <w:rFonts w:cs="Times New Roman"/>
          <w:sz w:val="20"/>
          <w:szCs w:val="20"/>
        </w:rPr>
      </w:pPr>
      <w:r w:rsidRPr="00F95809">
        <w:rPr>
          <w:rFonts w:cs="Times New Roman"/>
          <w:sz w:val="20"/>
          <w:szCs w:val="20"/>
        </w:rPr>
        <w:t xml:space="preserve">Tính bắt buộc: các đối tượng quản lý phải chấp hành nghiêm chỉnh các tacs động hành chính, nếu </w:t>
      </w:r>
      <w:proofErr w:type="gramStart"/>
      <w:r w:rsidRPr="00F95809">
        <w:rPr>
          <w:rFonts w:cs="Times New Roman"/>
          <w:sz w:val="20"/>
          <w:szCs w:val="20"/>
        </w:rPr>
        <w:t>vi</w:t>
      </w:r>
      <w:proofErr w:type="gramEnd"/>
      <w:r w:rsidRPr="00F95809">
        <w:rPr>
          <w:rFonts w:cs="Times New Roman"/>
          <w:sz w:val="20"/>
          <w:szCs w:val="20"/>
        </w:rPr>
        <w:t xml:space="preserve"> phạm sẽ bị xử lý kịp thời thích đáng. </w:t>
      </w:r>
    </w:p>
    <w:p w:rsidR="0059709F" w:rsidRPr="00F95809" w:rsidRDefault="0059709F" w:rsidP="001B7709">
      <w:pPr>
        <w:pStyle w:val="ListParagraph"/>
        <w:numPr>
          <w:ilvl w:val="0"/>
          <w:numId w:val="27"/>
        </w:numPr>
        <w:spacing w:after="0" w:line="360" w:lineRule="auto"/>
        <w:ind w:left="567" w:right="146" w:hanging="567"/>
        <w:contextualSpacing w:val="0"/>
        <w:jc w:val="both"/>
        <w:rPr>
          <w:rFonts w:cs="Times New Roman"/>
          <w:sz w:val="20"/>
          <w:szCs w:val="20"/>
        </w:rPr>
      </w:pPr>
      <w:r w:rsidRPr="00F95809">
        <w:rPr>
          <w:rFonts w:cs="Times New Roman"/>
          <w:sz w:val="20"/>
          <w:szCs w:val="20"/>
        </w:rPr>
        <w:t xml:space="preserve">Tính quyền lực: các cơ quan quản lý Nhà nước chỉ được phép đưa ra các tác động hành chính đúng với thẩm quyền của mình. </w:t>
      </w:r>
    </w:p>
    <w:p w:rsidR="0059709F" w:rsidRPr="00F95809" w:rsidRDefault="0059709F" w:rsidP="000B7B41">
      <w:pPr>
        <w:pStyle w:val="ListParagraph"/>
        <w:spacing w:after="0" w:line="360" w:lineRule="auto"/>
        <w:ind w:left="567" w:right="146"/>
        <w:contextualSpacing w:val="0"/>
        <w:jc w:val="both"/>
        <w:rPr>
          <w:rFonts w:cs="Times New Roman"/>
          <w:sz w:val="20"/>
          <w:szCs w:val="20"/>
        </w:rPr>
      </w:pPr>
      <w:proofErr w:type="gramStart"/>
      <w:r w:rsidRPr="00F95809">
        <w:rPr>
          <w:rFonts w:cs="Times New Roman"/>
          <w:sz w:val="20"/>
          <w:szCs w:val="20"/>
        </w:rPr>
        <w:t>Vai trò của các phương pháp hành chính là xác lập trật tự kỷ cương làm việc trong hệ thống; khâu nối các phương pháp khác lại thành một hệ thống; có thể giấu được ý đồ hoạt động và giải quyết các vấn đề đặt ra trong quản lý rất nhanh chóng.</w:t>
      </w:r>
      <w:proofErr w:type="gramEnd"/>
      <w:r w:rsidRPr="00F95809">
        <w:rPr>
          <w:rFonts w:cs="Times New Roman"/>
          <w:sz w:val="20"/>
          <w:szCs w:val="20"/>
        </w:rPr>
        <w:t xml:space="preserve"> </w:t>
      </w:r>
    </w:p>
    <w:p w:rsidR="0059709F" w:rsidRPr="00F95809" w:rsidRDefault="0059709F" w:rsidP="000B7B41">
      <w:pPr>
        <w:pStyle w:val="ListParagraph"/>
        <w:spacing w:after="0" w:line="360" w:lineRule="auto"/>
        <w:ind w:left="567" w:right="146"/>
        <w:contextualSpacing w:val="0"/>
        <w:jc w:val="both"/>
        <w:rPr>
          <w:rFonts w:cs="Times New Roman"/>
          <w:sz w:val="20"/>
          <w:szCs w:val="20"/>
        </w:rPr>
      </w:pPr>
      <w:proofErr w:type="gramStart"/>
      <w:r w:rsidRPr="00F95809">
        <w:rPr>
          <w:rFonts w:cs="Times New Roman"/>
          <w:sz w:val="20"/>
          <w:szCs w:val="20"/>
        </w:rPr>
        <w:t>Về bản chất, quản lý kinh tế tư bản chủ nghĩa và xã hội chủ nghĩa là khác nhau.</w:t>
      </w:r>
      <w:proofErr w:type="gramEnd"/>
      <w:r w:rsidRPr="00F95809">
        <w:rPr>
          <w:rFonts w:cs="Times New Roman"/>
          <w:sz w:val="20"/>
          <w:szCs w:val="20"/>
        </w:rPr>
        <w:t xml:space="preserve"> </w:t>
      </w:r>
      <w:proofErr w:type="gramStart"/>
      <w:r w:rsidRPr="00F95809">
        <w:rPr>
          <w:rFonts w:cs="Times New Roman"/>
          <w:sz w:val="20"/>
          <w:szCs w:val="20"/>
        </w:rPr>
        <w:t>Quản lý kinh tế tư bản chủ nghĩa vì một nhóm nhỏ những người giầu, những người này nắm quyền lực kinh tế, đồng thời nắm quyền lực chính trị - Nhà nước của giai cấp tư sản.</w:t>
      </w:r>
      <w:proofErr w:type="gramEnd"/>
      <w:r w:rsidRPr="00F95809">
        <w:rPr>
          <w:rFonts w:cs="Times New Roman"/>
          <w:sz w:val="20"/>
          <w:szCs w:val="20"/>
        </w:rPr>
        <w:t xml:space="preserve"> Quản lý kinh tế xã hội chủ nghĩa vì đại bộ phận người dân </w:t>
      </w:r>
      <w:proofErr w:type="gramStart"/>
      <w:r w:rsidRPr="00F95809">
        <w:rPr>
          <w:rFonts w:cs="Times New Roman"/>
          <w:sz w:val="20"/>
          <w:szCs w:val="20"/>
        </w:rPr>
        <w:t>lao</w:t>
      </w:r>
      <w:proofErr w:type="gramEnd"/>
      <w:r w:rsidRPr="00F95809">
        <w:rPr>
          <w:rFonts w:cs="Times New Roman"/>
          <w:sz w:val="20"/>
          <w:szCs w:val="20"/>
        </w:rPr>
        <w:t xml:space="preserve"> động vì xoá đói giảm nghèo, vì mục tiêu phát triển-Nhà nước của dân, do dân và vì dân.</w:t>
      </w:r>
    </w:p>
    <w:p w:rsidR="0059709F" w:rsidRPr="00F95809" w:rsidRDefault="0059709F" w:rsidP="001B7709">
      <w:pPr>
        <w:pStyle w:val="ListParagraph"/>
        <w:numPr>
          <w:ilvl w:val="0"/>
          <w:numId w:val="26"/>
        </w:numPr>
        <w:spacing w:after="0" w:line="360" w:lineRule="auto"/>
        <w:ind w:left="567" w:right="146" w:hanging="283"/>
        <w:contextualSpacing w:val="0"/>
        <w:jc w:val="both"/>
        <w:rPr>
          <w:rFonts w:cs="Times New Roman"/>
          <w:sz w:val="20"/>
          <w:szCs w:val="20"/>
        </w:rPr>
      </w:pPr>
      <w:r w:rsidRPr="00F95809">
        <w:rPr>
          <w:rFonts w:cs="Times New Roman"/>
          <w:sz w:val="20"/>
          <w:szCs w:val="20"/>
        </w:rPr>
        <w:t>Phương thức gián tiếp thông qua thị trường</w:t>
      </w:r>
    </w:p>
    <w:p w:rsidR="0059709F" w:rsidRPr="00F95809" w:rsidRDefault="0059709F" w:rsidP="000B7B41">
      <w:pPr>
        <w:pStyle w:val="ListParagraph"/>
        <w:spacing w:after="0" w:line="360" w:lineRule="auto"/>
        <w:ind w:left="567" w:right="146"/>
        <w:contextualSpacing w:val="0"/>
        <w:jc w:val="both"/>
        <w:rPr>
          <w:rFonts w:cs="Times New Roman"/>
          <w:sz w:val="20"/>
          <w:szCs w:val="20"/>
        </w:rPr>
      </w:pPr>
      <w:r w:rsidRPr="00F95809">
        <w:rPr>
          <w:rFonts w:cs="Times New Roman"/>
          <w:sz w:val="20"/>
          <w:szCs w:val="20"/>
        </w:rPr>
        <w:t>Thực hiện phương thức gián tiếp thông qua thị trường, Nhà nước bằng cơ chế chính sách, công cụ kinh tế vĩ mô</w:t>
      </w:r>
      <w:proofErr w:type="gramStart"/>
      <w:r w:rsidRPr="00F95809">
        <w:rPr>
          <w:rFonts w:cs="Times New Roman"/>
          <w:sz w:val="20"/>
          <w:szCs w:val="20"/>
        </w:rPr>
        <w:t>,…</w:t>
      </w:r>
      <w:proofErr w:type="gramEnd"/>
      <w:r w:rsidRPr="00F95809">
        <w:rPr>
          <w:rFonts w:cs="Times New Roman"/>
          <w:sz w:val="20"/>
          <w:szCs w:val="20"/>
        </w:rPr>
        <w:t xml:space="preserve">tác động vào thị trường, điều chỉnh sự vận động của thị trường. </w:t>
      </w:r>
      <w:proofErr w:type="gramStart"/>
      <w:r w:rsidRPr="00F95809">
        <w:rPr>
          <w:rFonts w:cs="Times New Roman"/>
          <w:sz w:val="20"/>
          <w:szCs w:val="20"/>
        </w:rPr>
        <w:t>Thị trường tác động vào các hoạt động kinh tế.</w:t>
      </w:r>
      <w:proofErr w:type="gramEnd"/>
      <w:r w:rsidRPr="00F95809">
        <w:rPr>
          <w:rFonts w:cs="Times New Roman"/>
          <w:sz w:val="20"/>
          <w:szCs w:val="20"/>
        </w:rPr>
        <w:t xml:space="preserve"> Các đơn vị kinh tế điều chỉnh hoạt động đáp ứng được yêu cầu của thị trường. Từ đó, các đường lối, chủ trương, chính sách, quy hoạch, kế hoạch phát triển kinh tế của Nhà nước được thực hiện. Ở đây đòi hỏi hệ thống công cụ, chính sách vĩ mô của Nhà nước phải đồng bộ và thường xuyên hoàn thiện cho phù hợp với điều kiện đổi mới của đất nước trong từng thời kỳ.</w:t>
      </w:r>
    </w:p>
    <w:p w:rsidR="0059709F" w:rsidRPr="00F95809" w:rsidRDefault="0059709F" w:rsidP="001B7709">
      <w:pPr>
        <w:pStyle w:val="ListParagraph"/>
        <w:numPr>
          <w:ilvl w:val="0"/>
          <w:numId w:val="26"/>
        </w:numPr>
        <w:spacing w:after="0" w:line="360" w:lineRule="auto"/>
        <w:ind w:left="567" w:right="146" w:hanging="283"/>
        <w:contextualSpacing w:val="0"/>
        <w:jc w:val="both"/>
        <w:rPr>
          <w:rFonts w:cs="Times New Roman"/>
          <w:sz w:val="20"/>
          <w:szCs w:val="20"/>
        </w:rPr>
      </w:pPr>
      <w:r w:rsidRPr="00F95809">
        <w:rPr>
          <w:rFonts w:cs="Times New Roman"/>
          <w:sz w:val="20"/>
          <w:szCs w:val="20"/>
        </w:rPr>
        <w:t>Phương thức cưỡng chế</w:t>
      </w:r>
    </w:p>
    <w:p w:rsidR="0059709F" w:rsidRPr="00F95809" w:rsidRDefault="0059709F" w:rsidP="000B7B41">
      <w:pPr>
        <w:pStyle w:val="ListParagraph"/>
        <w:spacing w:after="0" w:line="360" w:lineRule="auto"/>
        <w:ind w:left="567" w:right="146"/>
        <w:contextualSpacing w:val="0"/>
        <w:jc w:val="both"/>
        <w:rPr>
          <w:rFonts w:cs="Times New Roman"/>
          <w:sz w:val="20"/>
          <w:szCs w:val="20"/>
        </w:rPr>
      </w:pPr>
      <w:r w:rsidRPr="00F95809">
        <w:rPr>
          <w:rFonts w:cs="Times New Roman"/>
          <w:sz w:val="20"/>
          <w:szCs w:val="20"/>
        </w:rPr>
        <w:t xml:space="preserve">Thực chất của phương thức này dùng sự thiệt hại làm áp lực để buộc đối tượng phải tuân </w:t>
      </w:r>
      <w:proofErr w:type="gramStart"/>
      <w:r w:rsidRPr="00F95809">
        <w:rPr>
          <w:rFonts w:cs="Times New Roman"/>
          <w:sz w:val="20"/>
          <w:szCs w:val="20"/>
        </w:rPr>
        <w:t>theo</w:t>
      </w:r>
      <w:proofErr w:type="gramEnd"/>
      <w:r w:rsidRPr="00F95809">
        <w:rPr>
          <w:rFonts w:cs="Times New Roman"/>
          <w:sz w:val="20"/>
          <w:szCs w:val="20"/>
        </w:rPr>
        <w:t xml:space="preserve"> sự quản lý của nhà nước. Phương thức cưỡng chế được dùng khi cần điểu chỉnh các hành </w:t>
      </w:r>
      <w:proofErr w:type="gramStart"/>
      <w:r w:rsidRPr="00F95809">
        <w:rPr>
          <w:rFonts w:cs="Times New Roman"/>
          <w:sz w:val="20"/>
          <w:szCs w:val="20"/>
        </w:rPr>
        <w:t>vi</w:t>
      </w:r>
      <w:proofErr w:type="gramEnd"/>
      <w:r w:rsidRPr="00F95809">
        <w:rPr>
          <w:rFonts w:cs="Times New Roman"/>
          <w:sz w:val="20"/>
          <w:szCs w:val="20"/>
        </w:rPr>
        <w:t xml:space="preserve"> mà hiệu quả gây ra thiệt hại lợi ích chung, lợi ích nhà nước. Thiệt hại dùng làm lực lượng cưỡng chế gồm: thiệt hại vật chất do bị đỉnh chỉ sản xuất, nộp phat...thiệt hại về thân thể như sự đi tù, danh dự do bị cảnh cáo... lực để quản lý đối tượng. Phương thức này được dùng khi cần điều chỉnh các hành </w:t>
      </w:r>
      <w:proofErr w:type="gramStart"/>
      <w:r w:rsidRPr="00F95809">
        <w:rPr>
          <w:rFonts w:cs="Times New Roman"/>
          <w:sz w:val="20"/>
          <w:szCs w:val="20"/>
        </w:rPr>
        <w:t>vi</w:t>
      </w:r>
      <w:proofErr w:type="gramEnd"/>
      <w:r w:rsidRPr="00F95809">
        <w:rPr>
          <w:rFonts w:cs="Times New Roman"/>
          <w:sz w:val="20"/>
          <w:szCs w:val="20"/>
        </w:rPr>
        <w:t xml:space="preserve"> không có nguy cơ xấu cho cộng đồng, hoặc chưa đủ điều kiện để áp dụng cưỡng chế.</w:t>
      </w:r>
    </w:p>
    <w:p w:rsidR="0059709F" w:rsidRPr="00F95809" w:rsidRDefault="0059709F" w:rsidP="001B7709">
      <w:pPr>
        <w:pStyle w:val="ListParagraph"/>
        <w:numPr>
          <w:ilvl w:val="0"/>
          <w:numId w:val="26"/>
        </w:numPr>
        <w:spacing w:after="0" w:line="360" w:lineRule="auto"/>
        <w:ind w:left="567" w:right="146" w:hanging="283"/>
        <w:contextualSpacing w:val="0"/>
        <w:jc w:val="both"/>
        <w:rPr>
          <w:rFonts w:cs="Times New Roman"/>
          <w:sz w:val="20"/>
          <w:szCs w:val="20"/>
        </w:rPr>
      </w:pPr>
      <w:r w:rsidRPr="00F95809">
        <w:rPr>
          <w:rFonts w:cs="Times New Roman"/>
          <w:sz w:val="20"/>
          <w:szCs w:val="20"/>
        </w:rPr>
        <w:t xml:space="preserve">Phương thức kích thích của nhà nước là lợi ích vật chất và danh giá. </w:t>
      </w:r>
    </w:p>
    <w:p w:rsidR="00652A86" w:rsidRPr="00F95809" w:rsidRDefault="0059709F" w:rsidP="000B7B41">
      <w:pPr>
        <w:pStyle w:val="ListParagraph"/>
        <w:spacing w:after="0" w:line="360" w:lineRule="auto"/>
        <w:ind w:left="567" w:right="146"/>
        <w:contextualSpacing w:val="0"/>
        <w:jc w:val="both"/>
        <w:rPr>
          <w:rFonts w:cs="Times New Roman"/>
          <w:sz w:val="20"/>
          <w:szCs w:val="20"/>
        </w:rPr>
      </w:pPr>
      <w:r w:rsidRPr="00F95809">
        <w:rPr>
          <w:rFonts w:cs="Times New Roman"/>
          <w:sz w:val="20"/>
          <w:szCs w:val="20"/>
        </w:rPr>
        <w:t>Để thực hiện được biên pháp này thì nhà nước lại sử dụng 1 số công cụ như thuế, lãi xuất tín dụng, giá cả để gián tiếp tác động vào đối tượng quản lý.</w:t>
      </w:r>
    </w:p>
    <w:p w:rsidR="00C10F40" w:rsidRPr="00F95809" w:rsidRDefault="00C10F40" w:rsidP="000B7B41">
      <w:pPr>
        <w:spacing w:before="60" w:after="0" w:line="360" w:lineRule="auto"/>
        <w:ind w:right="34"/>
        <w:jc w:val="both"/>
        <w:rPr>
          <w:rFonts w:cs="Times New Roman"/>
          <w:b/>
          <w:sz w:val="20"/>
          <w:szCs w:val="20"/>
        </w:rPr>
      </w:pPr>
      <w:r w:rsidRPr="00F95809">
        <w:rPr>
          <w:rFonts w:cs="Times New Roman"/>
          <w:b/>
          <w:sz w:val="20"/>
          <w:szCs w:val="20"/>
        </w:rPr>
        <w:lastRenderedPageBreak/>
        <w:t xml:space="preserve">1.4 Tại sao trong hoạt động quản lý nhà nước về kinh tế trong giai đoạn hiện nay thì phương thức hành chính trực tiếp ít được sử dụng, trong khi đó phương thức gián tiếp (thông qua thị trường) được sử dụng nhiều hơn? </w:t>
      </w:r>
    </w:p>
    <w:p w:rsidR="00652A86" w:rsidRPr="00F95809" w:rsidRDefault="00C10F40" w:rsidP="000B7B41">
      <w:pPr>
        <w:pStyle w:val="BodyText"/>
        <w:spacing w:before="115" w:line="360" w:lineRule="auto"/>
        <w:ind w:right="107" w:firstLine="721"/>
        <w:rPr>
          <w:sz w:val="20"/>
          <w:szCs w:val="20"/>
        </w:rPr>
      </w:pPr>
      <w:r w:rsidRPr="00F95809">
        <w:rPr>
          <w:sz w:val="20"/>
          <w:szCs w:val="20"/>
        </w:rPr>
        <w:t xml:space="preserve">Trước </w:t>
      </w:r>
      <w:proofErr w:type="gramStart"/>
      <w:r w:rsidRPr="00F95809">
        <w:rPr>
          <w:sz w:val="20"/>
          <w:szCs w:val="20"/>
        </w:rPr>
        <w:t>kia</w:t>
      </w:r>
      <w:proofErr w:type="gramEnd"/>
      <w:r w:rsidRPr="00F95809">
        <w:rPr>
          <w:sz w:val="20"/>
          <w:szCs w:val="20"/>
        </w:rPr>
        <w:t xml:space="preserve">, nước ta xây dựng thể chế kinh tế kế họach hóa tập trung cao độ, nhấn mạnh vai trò chi phối tuyệt đối của chính phủ. Cho nên để điều tiết nền kinh tế nhà nước sử dụng đơn nhất một phương thức điều tiết trực tiếp, can thiệp trực tiếp vào mọi hoạt động kinh tế - xã hội. </w:t>
      </w:r>
      <w:proofErr w:type="gramStart"/>
      <w:r w:rsidRPr="00F95809">
        <w:rPr>
          <w:sz w:val="20"/>
          <w:szCs w:val="20"/>
        </w:rPr>
        <w:t>Mặc dù vậy, chúng ta không thể phủ nhận, chối bỏ những tác dụng quan trọng của cơ chế này trong thời kỳ đầu, nhưng không thể duy trì mãi vì nó có không ít khuyết tật kềm hãm sự phát triển.</w:t>
      </w:r>
      <w:proofErr w:type="gramEnd"/>
      <w:r w:rsidRPr="00F95809">
        <w:rPr>
          <w:sz w:val="20"/>
          <w:szCs w:val="20"/>
        </w:rPr>
        <w:t xml:space="preserve"> Do đó, nước ta chuyển sang cơ chế thị trường là điều tất yếu. Thay đổi cùng với việc xây dựng kinh tế thị trường, phương thức điều tiết kinh tế </w:t>
      </w:r>
      <w:proofErr w:type="gramStart"/>
      <w:r w:rsidRPr="00F95809">
        <w:rPr>
          <w:sz w:val="20"/>
          <w:szCs w:val="20"/>
        </w:rPr>
        <w:t>vĩ</w:t>
      </w:r>
      <w:proofErr w:type="gramEnd"/>
      <w:r w:rsidRPr="00F95809">
        <w:rPr>
          <w:sz w:val="20"/>
          <w:szCs w:val="20"/>
        </w:rPr>
        <w:t xml:space="preserve"> mô của nhà nước cũng từng bước kết hợp giữa phương thức trực tiếp và phương thức gián tiếp trong đó lấy phương thức gián tiếp là chính. </w:t>
      </w:r>
      <w:proofErr w:type="gramStart"/>
      <w:r w:rsidRPr="00F95809">
        <w:rPr>
          <w:sz w:val="20"/>
          <w:szCs w:val="20"/>
        </w:rPr>
        <w:t>Vậy có gì khác nhau giữa phương thức trực tiếp và phương thức gián tiếp?</w:t>
      </w:r>
      <w:proofErr w:type="gramEnd"/>
    </w:p>
    <w:tbl>
      <w:tblPr>
        <w:tblStyle w:val="TableGrid"/>
        <w:tblW w:w="0" w:type="auto"/>
        <w:tblLook w:val="04A0" w:firstRow="1" w:lastRow="0" w:firstColumn="1" w:lastColumn="0" w:noHBand="0" w:noVBand="1"/>
      </w:tblPr>
      <w:tblGrid>
        <w:gridCol w:w="5328"/>
        <w:gridCol w:w="5328"/>
      </w:tblGrid>
      <w:tr w:rsidR="00C10F40" w:rsidRPr="00F95809" w:rsidTr="007E2F47">
        <w:tc>
          <w:tcPr>
            <w:tcW w:w="5328" w:type="dxa"/>
          </w:tcPr>
          <w:p w:rsidR="00C10F40" w:rsidRPr="00F95809" w:rsidRDefault="00C10F40" w:rsidP="000B7B41">
            <w:pPr>
              <w:spacing w:line="360" w:lineRule="auto"/>
              <w:jc w:val="center"/>
              <w:rPr>
                <w:rFonts w:ascii="Times New Roman" w:eastAsia="Times New Roman" w:hAnsi="Times New Roman" w:cs="Times New Roman"/>
                <w:b/>
                <w:sz w:val="20"/>
                <w:szCs w:val="20"/>
              </w:rPr>
            </w:pPr>
            <w:r w:rsidRPr="00F95809">
              <w:rPr>
                <w:rFonts w:ascii="Times New Roman" w:hAnsi="Times New Roman" w:cs="Times New Roman"/>
                <w:b/>
                <w:sz w:val="20"/>
                <w:szCs w:val="20"/>
              </w:rPr>
              <w:t>phương thức trực tiếp</w:t>
            </w:r>
          </w:p>
        </w:tc>
        <w:tc>
          <w:tcPr>
            <w:tcW w:w="5328" w:type="dxa"/>
          </w:tcPr>
          <w:p w:rsidR="00C10F40" w:rsidRPr="00F95809" w:rsidRDefault="00C10F40" w:rsidP="000B7B41">
            <w:pPr>
              <w:spacing w:line="360" w:lineRule="auto"/>
              <w:jc w:val="center"/>
              <w:rPr>
                <w:rFonts w:ascii="Times New Roman" w:eastAsia="Times New Roman" w:hAnsi="Times New Roman" w:cs="Times New Roman"/>
                <w:b/>
                <w:sz w:val="20"/>
                <w:szCs w:val="20"/>
              </w:rPr>
            </w:pPr>
            <w:r w:rsidRPr="00F95809">
              <w:rPr>
                <w:rFonts w:ascii="Times New Roman" w:hAnsi="Times New Roman" w:cs="Times New Roman"/>
                <w:b/>
                <w:sz w:val="20"/>
                <w:szCs w:val="20"/>
              </w:rPr>
              <w:t>phương thức gián tiếp</w:t>
            </w:r>
          </w:p>
        </w:tc>
      </w:tr>
      <w:tr w:rsidR="00C10F40" w:rsidRPr="00F95809" w:rsidTr="007E2F47">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-Nhà nước chủ yếu vận dụng công cụ hành chính hoặc công cụ kế hoạch mệnh lệnh tiến hành điều tiết có tính cưỡng chế để buộc các hoạt động kinh tế - xã hội phù hợp với mục tiêu điều tiết vĩ mô của nhà nước</w:t>
            </w:r>
          </w:p>
        </w:tc>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 Nhà nước thông qua các công cụ liên quan đến lợi ích kinh tế để hướng dẫn các hành vi kinh tế của chủ thể kinh tế khiến cho nó phù hợp với mục tiêu vận hành nền kinh tế</w:t>
            </w:r>
          </w:p>
        </w:tc>
      </w:tr>
      <w:tr w:rsidR="00C10F40" w:rsidRPr="00F95809" w:rsidTr="007E2F47">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 Mang tính cưỡng chế và ràng buộc cao</w:t>
            </w:r>
          </w:p>
        </w:tc>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 Mang tính định hướng, hướng dẫn các hành vi kinh tế</w:t>
            </w:r>
          </w:p>
        </w:tc>
      </w:tr>
      <w:tr w:rsidR="00C10F40" w:rsidRPr="00F95809" w:rsidTr="007E2F47">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phương thức trực tiếp hạn chế năng lực  tự chủ và coi nhẹ lợi ích của chủ thể kinh tế vi mô, bóp chết tính tích cực của hoạt động kinh tế</w:t>
            </w:r>
          </w:p>
        </w:tc>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phương thức gián tiếp thông qua tín hiệu thị trường hướng dẫn các hành vi kinh tế</w:t>
            </w:r>
          </w:p>
        </w:tc>
      </w:tr>
      <w:tr w:rsidR="00C10F40" w:rsidRPr="00F95809" w:rsidTr="007E2F47">
        <w:tc>
          <w:tcPr>
            <w:tcW w:w="5328" w:type="dxa"/>
          </w:tcPr>
          <w:p w:rsidR="00C10F40" w:rsidRPr="00F95809" w:rsidRDefault="00C10F40" w:rsidP="000B7B41">
            <w:pPr>
              <w:spacing w:line="360" w:lineRule="auto"/>
              <w:jc w:val="both"/>
              <w:rPr>
                <w:rFonts w:ascii="Times New Roman" w:hAnsi="Times New Roman" w:cs="Times New Roman"/>
                <w:sz w:val="20"/>
                <w:szCs w:val="20"/>
              </w:rPr>
            </w:pPr>
            <w:r w:rsidRPr="00F95809">
              <w:rPr>
                <w:rFonts w:ascii="Times New Roman" w:hAnsi="Times New Roman" w:cs="Times New Roman"/>
                <w:sz w:val="20"/>
                <w:szCs w:val="20"/>
              </w:rPr>
              <w:t xml:space="preserve">VD: để đối phó với lạm phát, nhà nước quy định lãi suất trần, điều này không phản ánh được nhu cầu thực tế của thị trường vốn nên ngay lập tức  </w:t>
            </w:r>
            <w:r w:rsidRPr="00F95809">
              <w:rPr>
                <w:rFonts w:ascii="Times New Roman" w:hAnsi="Times New Roman" w:cs="Times New Roman"/>
                <w:spacing w:val="2"/>
                <w:sz w:val="20"/>
                <w:szCs w:val="20"/>
              </w:rPr>
              <w:t xml:space="preserve"> </w:t>
            </w:r>
            <w:r w:rsidRPr="00F95809">
              <w:rPr>
                <w:rFonts w:ascii="Times New Roman" w:hAnsi="Times New Roman" w:cs="Times New Roman"/>
                <w:sz w:val="20"/>
                <w:szCs w:val="20"/>
              </w:rPr>
              <w:t>các NHTM đưa ra các hình thức khuyến mãi khác nhau: rút thăm trúng thưởng, quà tặng,… là các hình thức nhằm nâng cao lãi suất thực tế mà vẫn thực hiện đúng mệnh lệnh của NHNN.</w:t>
            </w:r>
          </w:p>
        </w:tc>
        <w:tc>
          <w:tcPr>
            <w:tcW w:w="5328" w:type="dxa"/>
          </w:tcPr>
          <w:p w:rsidR="00C10F40" w:rsidRPr="00F95809" w:rsidRDefault="00C10F40" w:rsidP="000B7B41">
            <w:pPr>
              <w:spacing w:line="360" w:lineRule="auto"/>
              <w:jc w:val="both"/>
              <w:rPr>
                <w:rFonts w:ascii="Times New Roman" w:hAnsi="Times New Roman" w:cs="Times New Roman"/>
                <w:sz w:val="20"/>
                <w:szCs w:val="20"/>
              </w:rPr>
            </w:pPr>
            <w:proofErr w:type="gramStart"/>
            <w:r w:rsidRPr="00F95809">
              <w:rPr>
                <w:rFonts w:ascii="Times New Roman" w:hAnsi="Times New Roman" w:cs="Times New Roman"/>
                <w:sz w:val="20"/>
                <w:szCs w:val="20"/>
              </w:rPr>
              <w:t>VD :</w:t>
            </w:r>
            <w:proofErr w:type="gramEnd"/>
            <w:r w:rsidRPr="00F95809">
              <w:rPr>
                <w:rFonts w:ascii="Times New Roman" w:hAnsi="Times New Roman" w:cs="Times New Roman"/>
                <w:sz w:val="20"/>
                <w:szCs w:val="20"/>
              </w:rPr>
              <w:t xml:space="preserve"> để tác động lên hoạt động xuất nhập khẩu, một tín hiệu chúng ta dễ nhận thấy đó là nhà nước điều chỉnh tỉ giá hối đoái. Khi nhà nước tăng tỷ giá hối đoái tức là tỷ giá tiền đồng/ đô la Mỹ tăng lên (nghĩa là cần nhiều tiền đồng hơn để mua đô la Mỹ) thì điều này cũng đồng nghĩa với việc nhà nước khuyến khích xuất khẩu vì khi đó doanh nghiệp xuất khẩu thu ngoại tệ về họ sẽ thu lợi nhuận cao hơn, và ngược lại tăng tỷ giá hối đoái sẽ  hạn chế nhập khẩu do nhà nhập khẩu và phân phối hàng nhập khẩu cần phải có một lượng tiền lớn hơn để mua ngoại tệ thanh toán cho hàng hóa nhập về</w:t>
            </w:r>
          </w:p>
        </w:tc>
      </w:tr>
      <w:tr w:rsidR="00C10F40" w:rsidRPr="00F95809" w:rsidTr="007E2F47">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 xml:space="preserve">phương thức trực tiếp nhà nước biến ý đồ quản lý của mình thành mệnh lệnh hành chính </w:t>
            </w:r>
          </w:p>
        </w:tc>
        <w:tc>
          <w:tcPr>
            <w:tcW w:w="5328" w:type="dxa"/>
          </w:tcPr>
          <w:p w:rsidR="00C10F40" w:rsidRPr="00F95809" w:rsidRDefault="00C10F40" w:rsidP="000B7B41">
            <w:pPr>
              <w:spacing w:line="360" w:lineRule="auto"/>
              <w:jc w:val="both"/>
              <w:rPr>
                <w:rFonts w:ascii="Times New Roman" w:eastAsia="Times New Roman" w:hAnsi="Times New Roman" w:cs="Times New Roman"/>
                <w:sz w:val="20"/>
                <w:szCs w:val="20"/>
              </w:rPr>
            </w:pPr>
            <w:r w:rsidRPr="00F95809">
              <w:rPr>
                <w:rFonts w:ascii="Times New Roman" w:hAnsi="Times New Roman" w:cs="Times New Roman"/>
                <w:sz w:val="20"/>
                <w:szCs w:val="20"/>
              </w:rPr>
              <w:t>phương thức gián tiếp nhà nước biến ý đồ quản lý của mình thành tín hiệu thị trường, điều tiết nền kinh tế thông qua thị trường điều tiết</w:t>
            </w:r>
          </w:p>
        </w:tc>
      </w:tr>
    </w:tbl>
    <w:p w:rsidR="00652A86" w:rsidRPr="00F95809" w:rsidRDefault="00652A86" w:rsidP="000B7B41">
      <w:pPr>
        <w:spacing w:after="0" w:line="360" w:lineRule="auto"/>
        <w:rPr>
          <w:rFonts w:cs="Times New Roman"/>
          <w:sz w:val="20"/>
          <w:szCs w:val="20"/>
        </w:rPr>
      </w:pPr>
    </w:p>
    <w:p w:rsidR="00C10F40" w:rsidRPr="00F95809" w:rsidRDefault="00C10F40" w:rsidP="000B7B41">
      <w:pPr>
        <w:spacing w:after="0" w:line="360" w:lineRule="auto"/>
        <w:rPr>
          <w:rFonts w:cs="Times New Roman"/>
          <w:sz w:val="20"/>
          <w:szCs w:val="20"/>
        </w:rPr>
      </w:pPr>
      <w:r w:rsidRPr="00F95809">
        <w:rPr>
          <w:rFonts w:cs="Times New Roman"/>
          <w:sz w:val="20"/>
          <w:szCs w:val="20"/>
        </w:rPr>
        <w:t>Mặc dù, nước ta chuyển sang cơ chế thị trường, việc áp dụng phương thức gián tiếp với những ưu thế vượt trội so với phương thức trực tiếp đã bước đầu góp phần thúc đẩy sự phát triển năng động của nền kinh tế. Tuy nhiên, chúng ta cũng không thể từ bỏ ngay phương thức trực tiếp này vì nó vẫn có những ưu điểm hỗ trợ trong việc quản ly nhà nước về kinh tế mà phương thức gián tiếp không có như: tốc độ điều tiết nhanh, tính ràng buộc mạnh, trong thời kỳ ngắn có thể thực hiện được mục tiêu vĩ mô mà nhà nước mong muốn. Chính vì vậy, nhà nước lựa chọn vận dụng linh hoạt cả hai phương thức trực tiếp và gián tiếp, trong đó lấy phương thức gián tiếp là chính</w:t>
      </w:r>
    </w:p>
    <w:p w:rsidR="00652A86" w:rsidRPr="00F95809" w:rsidRDefault="00652A86" w:rsidP="000B7B41">
      <w:pPr>
        <w:spacing w:after="0" w:line="360" w:lineRule="auto"/>
        <w:rPr>
          <w:rFonts w:cs="Times New Roman"/>
          <w:sz w:val="20"/>
          <w:szCs w:val="20"/>
        </w:rPr>
      </w:pPr>
      <w:r w:rsidRPr="00F95809">
        <w:rPr>
          <w:rFonts w:cs="Times New Roman"/>
          <w:sz w:val="20"/>
          <w:szCs w:val="20"/>
        </w:rPr>
        <w:br w:type="page"/>
      </w:r>
    </w:p>
    <w:p w:rsidR="002C61B8" w:rsidRPr="00F95809" w:rsidRDefault="002C61B8" w:rsidP="000B7B41">
      <w:pPr>
        <w:spacing w:after="0" w:line="360" w:lineRule="auto"/>
        <w:rPr>
          <w:rFonts w:cs="Times New Roman"/>
          <w:sz w:val="20"/>
          <w:szCs w:val="20"/>
        </w:rPr>
      </w:pPr>
      <w:r w:rsidRPr="00F95809">
        <w:rPr>
          <w:rFonts w:cs="Times New Roman"/>
          <w:sz w:val="20"/>
          <w:szCs w:val="20"/>
        </w:rPr>
        <w:lastRenderedPageBreak/>
        <w:t xml:space="preserve">Câu 6: THAM KHẢO THÊM PHƯƠNG PHÁP KINH TẾ (PP KÍCH THÍCH), </w:t>
      </w:r>
    </w:p>
    <w:p w:rsidR="002C61B8" w:rsidRPr="00F95809" w:rsidRDefault="002C61B8" w:rsidP="000B7B41">
      <w:pPr>
        <w:spacing w:after="0" w:line="360" w:lineRule="auto"/>
        <w:ind w:left="142"/>
        <w:jc w:val="both"/>
        <w:rPr>
          <w:rFonts w:cs="Times New Roman"/>
          <w:b/>
          <w:i/>
          <w:sz w:val="20"/>
          <w:szCs w:val="20"/>
        </w:rPr>
      </w:pPr>
      <w:r w:rsidRPr="00F95809">
        <w:rPr>
          <w:rFonts w:cs="Times New Roman"/>
          <w:b/>
          <w:i/>
          <w:sz w:val="20"/>
          <w:szCs w:val="20"/>
        </w:rPr>
        <w:t xml:space="preserve">“1. Khái niệm phương pháp kinh tế (phương pháp kích thích):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Là phương pháp tác động vào đối tượng quản lý thông qua các lợi ích kinh tế để cho đối tượng bị quản lý lựa chọn phương án hoạt động có hiệu quả nhất trong phạm </w:t>
      </w:r>
      <w:proofErr w:type="gramStart"/>
      <w:r w:rsidRPr="00F95809">
        <w:rPr>
          <w:rFonts w:cs="Times New Roman"/>
          <w:i/>
          <w:sz w:val="20"/>
          <w:szCs w:val="20"/>
        </w:rPr>
        <w:t>vi</w:t>
      </w:r>
      <w:proofErr w:type="gramEnd"/>
      <w:r w:rsidRPr="00F95809">
        <w:rPr>
          <w:rFonts w:cs="Times New Roman"/>
          <w:i/>
          <w:sz w:val="20"/>
          <w:szCs w:val="20"/>
        </w:rPr>
        <w:t xml:space="preserve"> hoạt động.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Các phương pháp kinh tế chính là các phương pháp tác động của Nhà nước thông qua sụ vận dụng các phạm trù kinh tế, các đòn bẩy kinh tế, các định mức kinh tế - kỹ thuật; tức là về thực chất các phương pháp kinh tế là một biện pháp để sử dụng các quy luật kinh tế. </w:t>
      </w:r>
    </w:p>
    <w:p w:rsidR="002C61B8" w:rsidRPr="00F95809" w:rsidRDefault="002C61B8" w:rsidP="000B7B41">
      <w:pPr>
        <w:spacing w:after="0" w:line="360" w:lineRule="auto"/>
        <w:ind w:left="142"/>
        <w:jc w:val="both"/>
        <w:rPr>
          <w:rFonts w:cs="Times New Roman"/>
          <w:b/>
          <w:i/>
          <w:sz w:val="20"/>
          <w:szCs w:val="20"/>
        </w:rPr>
      </w:pPr>
      <w:r w:rsidRPr="00F95809">
        <w:rPr>
          <w:rFonts w:cs="Times New Roman"/>
          <w:b/>
          <w:i/>
          <w:sz w:val="20"/>
          <w:szCs w:val="20"/>
        </w:rPr>
        <w:t>3. Đặc điểm của phương pháp kích thích kinh tế</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Đặc điểm của các phương pháp kinh tế là nó tác động lên đối tượng quản lý không bằng cưỡng bức hành chính mà bằng lợi ích, tức là chỉ đề ra mục tiêu, nhiệm vụ phải đạt, đưa ra những điều kiện khuyến khích về kinh tế, những phương tiện vật chất có thể sử dụng để họ tự tổ chức việc thực hiện nhiệm vụ. </w:t>
      </w:r>
    </w:p>
    <w:p w:rsidR="002C61B8" w:rsidRPr="00F95809" w:rsidRDefault="002C61B8" w:rsidP="000B7B41">
      <w:pPr>
        <w:spacing w:after="0" w:line="360" w:lineRule="auto"/>
        <w:ind w:left="142"/>
        <w:jc w:val="both"/>
        <w:rPr>
          <w:rFonts w:cs="Times New Roman"/>
          <w:i/>
          <w:sz w:val="20"/>
          <w:szCs w:val="20"/>
        </w:rPr>
      </w:pPr>
      <w:proofErr w:type="gramStart"/>
      <w:r w:rsidRPr="00F95809">
        <w:rPr>
          <w:rFonts w:cs="Times New Roman"/>
          <w:i/>
          <w:sz w:val="20"/>
          <w:szCs w:val="20"/>
        </w:rPr>
        <w:t>Việc sử dụng các phương pháp kinh tế luôn luôn được Nhà nước định hướng, nhằm thực hiện các nhiệm vụ kế hoạch, các mục tiêu kinh tế từng thời kỳ của đát nước.</w:t>
      </w:r>
      <w:proofErr w:type="gramEnd"/>
      <w:r w:rsidRPr="00F95809">
        <w:rPr>
          <w:rFonts w:cs="Times New Roman"/>
          <w:i/>
          <w:sz w:val="20"/>
          <w:szCs w:val="20"/>
        </w:rPr>
        <w:t xml:space="preserve"> </w:t>
      </w:r>
      <w:proofErr w:type="gramStart"/>
      <w:r w:rsidRPr="00F95809">
        <w:rPr>
          <w:rFonts w:cs="Times New Roman"/>
          <w:i/>
          <w:sz w:val="20"/>
          <w:szCs w:val="20"/>
        </w:rPr>
        <w:t>Nhưng đây không phải là những nhiệm vụ gò ép, mệnh lệnh chủ quan mà là những mục tiêu, nhiệm vụ có căn cứ khoa học và cơ sở chủ động.</w:t>
      </w:r>
      <w:proofErr w:type="gramEnd"/>
      <w:r w:rsidRPr="00F95809">
        <w:rPr>
          <w:rFonts w:cs="Times New Roman"/>
          <w:i/>
          <w:sz w:val="20"/>
          <w:szCs w:val="20"/>
        </w:rPr>
        <w:t xml:space="preserve">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Vai trò của phương pháp kinh tế: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Thông qua việc vận dụng phương pháp kinh tế nhà nước tạo ra áp lực kinh tế là kích thích kinh tế cần thiết đối với các chủ thể nhằm động viên tính tích cực của họ để đạt được mục tiêu nhà nước đề ra.</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xml:space="preserve">+ Áp dụng phương pháp kinh tế cũng có nghĩa nhà nước tác động 1 cách gián tiếp vào nền kinh tế làm nó vận động </w:t>
      </w:r>
      <w:proofErr w:type="gramStart"/>
      <w:r w:rsidRPr="00F95809">
        <w:rPr>
          <w:rFonts w:cs="Times New Roman"/>
          <w:i/>
          <w:sz w:val="20"/>
          <w:szCs w:val="20"/>
        </w:rPr>
        <w:t>theo</w:t>
      </w:r>
      <w:proofErr w:type="gramEnd"/>
      <w:r w:rsidRPr="00F95809">
        <w:rPr>
          <w:rFonts w:cs="Times New Roman"/>
          <w:i/>
          <w:sz w:val="20"/>
          <w:szCs w:val="20"/>
        </w:rPr>
        <w:t xml:space="preserve"> các qui luật khách quan và hướng tới mục tiêu mong muốn.</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Trong nền kinh tế thị trường thì phương pháp kinh tế phải chiếm vai trò chủ đạo trong việc vận dụng các phương pháp trong quản lý về kinh tế.</w:t>
      </w:r>
    </w:p>
    <w:p w:rsidR="002C61B8" w:rsidRPr="00F95809" w:rsidRDefault="002C61B8" w:rsidP="000B7B41">
      <w:pPr>
        <w:spacing w:after="0" w:line="360" w:lineRule="auto"/>
        <w:ind w:left="142"/>
        <w:jc w:val="both"/>
        <w:rPr>
          <w:rFonts w:cs="Times New Roman"/>
          <w:b/>
          <w:i/>
          <w:sz w:val="20"/>
          <w:szCs w:val="20"/>
        </w:rPr>
      </w:pPr>
      <w:r w:rsidRPr="00F95809">
        <w:rPr>
          <w:rFonts w:cs="Times New Roman"/>
          <w:b/>
          <w:i/>
          <w:sz w:val="20"/>
          <w:szCs w:val="20"/>
        </w:rPr>
        <w:t>4. Phương pháp kích thích kinh tế (kích cầu)</w:t>
      </w:r>
    </w:p>
    <w:p w:rsidR="002C61B8" w:rsidRPr="00F95809" w:rsidRDefault="002C61B8" w:rsidP="000B7B41">
      <w:pPr>
        <w:spacing w:after="0" w:line="360" w:lineRule="auto"/>
        <w:ind w:left="142"/>
        <w:jc w:val="both"/>
        <w:rPr>
          <w:rFonts w:cs="Times New Roman"/>
          <w:i/>
          <w:sz w:val="20"/>
          <w:szCs w:val="20"/>
        </w:rPr>
      </w:pPr>
      <w:r w:rsidRPr="00F95809">
        <w:rPr>
          <w:rFonts w:cs="Times New Roman"/>
          <w:b/>
          <w:i/>
          <w:sz w:val="20"/>
          <w:szCs w:val="20"/>
        </w:rPr>
        <w:t>4.1.</w:t>
      </w:r>
      <w:r w:rsidRPr="00F95809">
        <w:rPr>
          <w:rFonts w:cs="Times New Roman"/>
          <w:i/>
          <w:sz w:val="20"/>
          <w:szCs w:val="20"/>
        </w:rPr>
        <w:t xml:space="preserve"> Nhà nước tác động lên đối tượng quản lý bằng các phương pháp kinh tế </w:t>
      </w:r>
      <w:proofErr w:type="gramStart"/>
      <w:r w:rsidRPr="00F95809">
        <w:rPr>
          <w:rFonts w:cs="Times New Roman"/>
          <w:i/>
          <w:sz w:val="20"/>
          <w:szCs w:val="20"/>
        </w:rPr>
        <w:t>theo</w:t>
      </w:r>
      <w:proofErr w:type="gramEnd"/>
      <w:r w:rsidRPr="00F95809">
        <w:rPr>
          <w:rFonts w:cs="Times New Roman"/>
          <w:i/>
          <w:sz w:val="20"/>
          <w:szCs w:val="20"/>
        </w:rPr>
        <w:t xml:space="preserve"> những hướng sau: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 </w:t>
      </w:r>
      <w:r w:rsidRPr="00F95809">
        <w:rPr>
          <w:rFonts w:cs="Times New Roman"/>
          <w:b/>
          <w:i/>
          <w:sz w:val="20"/>
          <w:szCs w:val="20"/>
        </w:rPr>
        <w:t>Định hướng</w:t>
      </w:r>
      <w:r w:rsidRPr="00F95809">
        <w:rPr>
          <w:rFonts w:cs="Times New Roman"/>
          <w:i/>
          <w:sz w:val="20"/>
          <w:szCs w:val="20"/>
        </w:rPr>
        <w:t xml:space="preserve"> phát triển </w:t>
      </w:r>
      <w:proofErr w:type="gramStart"/>
      <w:r w:rsidRPr="00F95809">
        <w:rPr>
          <w:rFonts w:cs="Times New Roman"/>
          <w:i/>
          <w:sz w:val="20"/>
          <w:szCs w:val="20"/>
        </w:rPr>
        <w:t>chung</w:t>
      </w:r>
      <w:proofErr w:type="gramEnd"/>
      <w:r w:rsidRPr="00F95809">
        <w:rPr>
          <w:rFonts w:cs="Times New Roman"/>
          <w:i/>
          <w:sz w:val="20"/>
          <w:szCs w:val="20"/>
        </w:rPr>
        <w:t xml:space="preserve"> bằng các mục tiêu, nhiệm vụ phù hợp với điều kiện thực tế của hệ thống, bằng những chỉ tiêu cụ thể cho từng thời gian, từng phân hệ, từng cá nhân của hệ thống. Nội dung này thể hiện qua chiến lược phát triển kinh tế-xã hội, kế hoạch kinh tế-xã hội định kỳ hàng năm và 5 năm.</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 </w:t>
      </w:r>
      <w:r w:rsidRPr="00F95809">
        <w:rPr>
          <w:rFonts w:cs="Times New Roman"/>
          <w:b/>
          <w:i/>
          <w:sz w:val="20"/>
          <w:szCs w:val="20"/>
        </w:rPr>
        <w:t>Sử dụng các định mức kinh tế</w:t>
      </w:r>
      <w:r w:rsidRPr="00F95809">
        <w:rPr>
          <w:rFonts w:cs="Times New Roman"/>
          <w:i/>
          <w:sz w:val="20"/>
          <w:szCs w:val="20"/>
        </w:rPr>
        <w:t xml:space="preserve"> (mức thuế, mức lãi suất ngân hàng), các </w:t>
      </w:r>
      <w:r w:rsidRPr="00F95809">
        <w:rPr>
          <w:rFonts w:cs="Times New Roman"/>
          <w:b/>
          <w:i/>
          <w:sz w:val="20"/>
          <w:szCs w:val="20"/>
        </w:rPr>
        <w:t>biện pháp đòn bẩy, kích thích kinh tế</w:t>
      </w:r>
      <w:r w:rsidRPr="00F95809">
        <w:rPr>
          <w:rFonts w:cs="Times New Roman"/>
          <w:i/>
          <w:sz w:val="20"/>
          <w:szCs w:val="20"/>
        </w:rPr>
        <w:t xml:space="preserve"> để lôi cuốn, </w:t>
      </w:r>
      <w:proofErr w:type="gramStart"/>
      <w:r w:rsidRPr="00F95809">
        <w:rPr>
          <w:rFonts w:cs="Times New Roman"/>
          <w:i/>
          <w:sz w:val="20"/>
          <w:szCs w:val="20"/>
        </w:rPr>
        <w:t>thu</w:t>
      </w:r>
      <w:proofErr w:type="gramEnd"/>
      <w:r w:rsidRPr="00F95809">
        <w:rPr>
          <w:rFonts w:cs="Times New Roman"/>
          <w:i/>
          <w:sz w:val="20"/>
          <w:szCs w:val="20"/>
        </w:rPr>
        <w:t xml:space="preserve"> hút, khuyến khích các cá nhân và doanh nghiệp phát triển sản xuất theo hướng vừa lợi nhà, vừa ích nước. Biểu hiện thông qua việc miễn giảm thuế trong trường hợp đầu tư kinh doanh vào những vùng miền hoặc ngành nghề </w:t>
      </w:r>
      <w:proofErr w:type="gramStart"/>
      <w:r w:rsidRPr="00F95809">
        <w:rPr>
          <w:rFonts w:cs="Times New Roman"/>
          <w:i/>
          <w:sz w:val="20"/>
          <w:szCs w:val="20"/>
        </w:rPr>
        <w:t>theo</w:t>
      </w:r>
      <w:proofErr w:type="gramEnd"/>
      <w:r w:rsidRPr="00F95809">
        <w:rPr>
          <w:rFonts w:cs="Times New Roman"/>
          <w:i/>
          <w:sz w:val="20"/>
          <w:szCs w:val="20"/>
        </w:rPr>
        <w:t xml:space="preserve"> quy định.</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 Bằng </w:t>
      </w:r>
      <w:r w:rsidRPr="00F95809">
        <w:rPr>
          <w:rFonts w:cs="Times New Roman"/>
          <w:b/>
          <w:i/>
          <w:sz w:val="20"/>
          <w:szCs w:val="20"/>
        </w:rPr>
        <w:t>chính sách ưu đãi</w:t>
      </w:r>
      <w:r w:rsidRPr="00F95809">
        <w:rPr>
          <w:rFonts w:cs="Times New Roman"/>
          <w:i/>
          <w:sz w:val="20"/>
          <w:szCs w:val="20"/>
        </w:rPr>
        <w:t xml:space="preserve"> kinh tế để điều chỉnh hoạt động kinh tế trong cả nước và </w:t>
      </w:r>
      <w:proofErr w:type="gramStart"/>
      <w:r w:rsidRPr="00F95809">
        <w:rPr>
          <w:rFonts w:cs="Times New Roman"/>
          <w:i/>
          <w:sz w:val="20"/>
          <w:szCs w:val="20"/>
        </w:rPr>
        <w:t>thu</w:t>
      </w:r>
      <w:proofErr w:type="gramEnd"/>
      <w:r w:rsidRPr="00F95809">
        <w:rPr>
          <w:rFonts w:cs="Times New Roman"/>
          <w:i/>
          <w:sz w:val="20"/>
          <w:szCs w:val="20"/>
        </w:rPr>
        <w:t xml:space="preserve"> hút được tiềm năng của Việt kiều cũng như các tổ chức, cá nhân nước ngoài. Xu hướng </w:t>
      </w:r>
      <w:proofErr w:type="gramStart"/>
      <w:r w:rsidRPr="00F95809">
        <w:rPr>
          <w:rFonts w:cs="Times New Roman"/>
          <w:i/>
          <w:sz w:val="20"/>
          <w:szCs w:val="20"/>
        </w:rPr>
        <w:t>chung</w:t>
      </w:r>
      <w:proofErr w:type="gramEnd"/>
      <w:r w:rsidRPr="00F95809">
        <w:rPr>
          <w:rFonts w:cs="Times New Roman"/>
          <w:i/>
          <w:sz w:val="20"/>
          <w:szCs w:val="20"/>
        </w:rPr>
        <w:t xml:space="preserve"> ngày nay của các quốc gia là mở rộng việc áp dụng các phương pháp kinh tế. </w:t>
      </w:r>
    </w:p>
    <w:p w:rsidR="002C61B8" w:rsidRPr="00F95809" w:rsidRDefault="002C61B8" w:rsidP="000B7B41">
      <w:pPr>
        <w:spacing w:after="0" w:line="360" w:lineRule="auto"/>
        <w:ind w:left="142"/>
        <w:jc w:val="both"/>
        <w:rPr>
          <w:rFonts w:cs="Times New Roman"/>
          <w:i/>
          <w:sz w:val="20"/>
          <w:szCs w:val="20"/>
        </w:rPr>
      </w:pPr>
      <w:r w:rsidRPr="00F95809">
        <w:rPr>
          <w:rFonts w:cs="Times New Roman"/>
          <w:b/>
          <w:i/>
          <w:sz w:val="20"/>
          <w:szCs w:val="20"/>
        </w:rPr>
        <w:t>4.2.</w:t>
      </w:r>
      <w:r w:rsidRPr="00F95809">
        <w:rPr>
          <w:rFonts w:cs="Times New Roman"/>
          <w:i/>
          <w:sz w:val="20"/>
          <w:szCs w:val="20"/>
        </w:rPr>
        <w:t xml:space="preserve"> Các công cụ để kích thích kinh tế:</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Các công cụ của chính sách tài chính: Thuế và chi tiêu Chính phủ.</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Các công cụ của chính sách tiền tệ: Kiểm soát mức cung tiền và lãi xuất.</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xml:space="preserve">- Các công cụ của chính sách </w:t>
      </w:r>
      <w:proofErr w:type="gramStart"/>
      <w:r w:rsidRPr="00F95809">
        <w:rPr>
          <w:rFonts w:cs="Times New Roman"/>
          <w:i/>
          <w:sz w:val="20"/>
          <w:szCs w:val="20"/>
        </w:rPr>
        <w:t>thu</w:t>
      </w:r>
      <w:proofErr w:type="gramEnd"/>
      <w:r w:rsidRPr="00F95809">
        <w:rPr>
          <w:rFonts w:cs="Times New Roman"/>
          <w:i/>
          <w:sz w:val="20"/>
          <w:szCs w:val="20"/>
        </w:rPr>
        <w:t xml:space="preserve"> nhập: Giá cả và tiền lương.</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Các công cụ của chính sách thương mại: Thuế nhập khẩu, trợ cấp xuất khẩu, tỷ giá hối đoái, cán cân thương mại</w:t>
      </w:r>
      <w:proofErr w:type="gramStart"/>
      <w:r w:rsidRPr="00F95809">
        <w:rPr>
          <w:rFonts w:cs="Times New Roman"/>
          <w:i/>
          <w:sz w:val="20"/>
          <w:szCs w:val="20"/>
        </w:rPr>
        <w:t>,cán</w:t>
      </w:r>
      <w:proofErr w:type="gramEnd"/>
      <w:r w:rsidRPr="00F95809">
        <w:rPr>
          <w:rFonts w:cs="Times New Roman"/>
          <w:i/>
          <w:sz w:val="20"/>
          <w:szCs w:val="20"/>
        </w:rPr>
        <w:t xml:space="preserve"> cân thanh toán quốc tế.</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r>
      <w:r w:rsidRPr="00F95809">
        <w:rPr>
          <w:rFonts w:cs="Times New Roman"/>
          <w:b/>
          <w:i/>
          <w:sz w:val="20"/>
          <w:szCs w:val="20"/>
        </w:rPr>
        <w:t>4.3.</w:t>
      </w:r>
      <w:r w:rsidRPr="00F95809">
        <w:rPr>
          <w:rFonts w:cs="Times New Roman"/>
          <w:i/>
          <w:sz w:val="20"/>
          <w:szCs w:val="20"/>
        </w:rPr>
        <w:t xml:space="preserve"> Các trường hợp sử dụng công cụ kích thích kinh tế:</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lastRenderedPageBreak/>
        <w:tab/>
        <w:t>- Có khả năng tạo ra sự đồng chiều về lợi ích của đối tượng quản lý và của nhà nước, tức là khi nhà nước đưa ra các tình huống, các nhiệm vụ và các điều kiện vật chất để kích thích phải làm sao đảm bảo được là nếu các doanh nghiệp, doanh nhân thực hiện những nhiệm vụ đó thì vừa đem lại mục tiêu của nhà nước, đồng thời chính doanh nghiệp cũng phải có lợi.</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ab/>
        <w:t xml:space="preserve">- Khi nhiệm vụ của nhà nước đưa ra có thể lựa chọn được. </w:t>
      </w:r>
      <w:proofErr w:type="gramStart"/>
      <w:r w:rsidRPr="00F95809">
        <w:rPr>
          <w:rFonts w:cs="Times New Roman"/>
          <w:i/>
          <w:sz w:val="20"/>
          <w:szCs w:val="20"/>
        </w:rPr>
        <w:t>Điều này có nghĩa là với mong muốn của nhà nước đặt ra, nếu các doanh nghiệp thực hiện được thì rất tốt nhưng nếu chưa thực hiện được ngay thì cũng chưa ảnh hưởng đến lợi ích của đất nước.</w:t>
      </w:r>
      <w:proofErr w:type="gramEnd"/>
      <w:r w:rsidRPr="00F95809">
        <w:rPr>
          <w:rFonts w:cs="Times New Roman"/>
          <w:i/>
          <w:sz w:val="20"/>
          <w:szCs w:val="20"/>
        </w:rPr>
        <w:t xml:space="preserve"> </w:t>
      </w:r>
    </w:p>
    <w:p w:rsidR="002C61B8" w:rsidRPr="00F95809" w:rsidRDefault="002C61B8" w:rsidP="000B7B41">
      <w:pPr>
        <w:spacing w:after="0" w:line="360" w:lineRule="auto"/>
        <w:ind w:left="142"/>
        <w:jc w:val="both"/>
        <w:rPr>
          <w:rFonts w:cs="Times New Roman"/>
          <w:i/>
          <w:sz w:val="20"/>
          <w:szCs w:val="20"/>
        </w:rPr>
      </w:pPr>
      <w:proofErr w:type="gramStart"/>
      <w:r w:rsidRPr="00F95809">
        <w:rPr>
          <w:rFonts w:cs="Times New Roman"/>
          <w:i/>
          <w:sz w:val="20"/>
          <w:szCs w:val="20"/>
        </w:rPr>
        <w:t>Trong trường hợp nếu việc thực hiện đòi hỏi bức xúc, nếu không sẽ ảnh hưởng đến lợi ích của đất nước thì nhà nước không thể dùng biện pháp kích thích kinh tế mà phải dùng biện pháp hành chính để bắt buộc đối tượng quản lý thực hiện.</w:t>
      </w:r>
      <w:proofErr w:type="gramEnd"/>
    </w:p>
    <w:p w:rsidR="002C61B8" w:rsidRPr="00F95809" w:rsidRDefault="002C61B8" w:rsidP="000B7B41">
      <w:pPr>
        <w:spacing w:after="0" w:line="360" w:lineRule="auto"/>
        <w:ind w:left="142"/>
        <w:jc w:val="both"/>
        <w:rPr>
          <w:rFonts w:cs="Times New Roman"/>
          <w:b/>
          <w:i/>
          <w:sz w:val="20"/>
          <w:szCs w:val="20"/>
        </w:rPr>
      </w:pPr>
      <w:r w:rsidRPr="00F95809">
        <w:rPr>
          <w:rFonts w:cs="Times New Roman"/>
          <w:b/>
          <w:i/>
          <w:sz w:val="20"/>
          <w:szCs w:val="20"/>
        </w:rPr>
        <w:t xml:space="preserve">4.3. Để thực hiện hiệu quả phương pháp này cần lưu ý: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 Hoàn thiện hệ thống các đòn bẩy kinh tế, nâng cao năng lực vận dụng các quan hệ hàng hoá - tiền tệ, quan hệ thị trường.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 Thực hiện sự phân cấp đúng đắn giữa các cấp quản lý </w:t>
      </w:r>
      <w:proofErr w:type="gramStart"/>
      <w:r w:rsidRPr="00F95809">
        <w:rPr>
          <w:rFonts w:cs="Times New Roman"/>
          <w:i/>
          <w:sz w:val="20"/>
          <w:szCs w:val="20"/>
        </w:rPr>
        <w:t>theo</w:t>
      </w:r>
      <w:proofErr w:type="gramEnd"/>
      <w:r w:rsidRPr="00F95809">
        <w:rPr>
          <w:rFonts w:cs="Times New Roman"/>
          <w:i/>
          <w:sz w:val="20"/>
          <w:szCs w:val="20"/>
        </w:rPr>
        <w:t xml:space="preserve"> hướng mở rộng quyền hạn cho các cấp dưới.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 Các </w:t>
      </w:r>
      <w:proofErr w:type="gramStart"/>
      <w:r w:rsidRPr="00F95809">
        <w:rPr>
          <w:rFonts w:cs="Times New Roman"/>
          <w:i/>
          <w:sz w:val="20"/>
          <w:szCs w:val="20"/>
        </w:rPr>
        <w:t>cán</w:t>
      </w:r>
      <w:proofErr w:type="gramEnd"/>
      <w:r w:rsidRPr="00F95809">
        <w:rPr>
          <w:rFonts w:cs="Times New Roman"/>
          <w:i/>
          <w:sz w:val="20"/>
          <w:szCs w:val="20"/>
        </w:rPr>
        <w:t xml:space="preserve"> bộ quản lý phải là những người có trình độ và năng lực về nhiều mặt. Bởi vì sử dụng phương pháp kinh tế đòi hỏi cán bộ quản lý phải hiểu biết và thông thạo nhiều loại kiến thức và kinh nghiệm quản lý đồng thời phải có bản lĩnh tự chủ vững vàng. </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 Để tư doanh góp phần nâng cao khả năng cung ứng, tức là làm </w:t>
      </w:r>
      <w:proofErr w:type="gramStart"/>
      <w:r w:rsidRPr="00F95809">
        <w:rPr>
          <w:rFonts w:cs="Times New Roman"/>
          <w:i/>
          <w:sz w:val="20"/>
          <w:szCs w:val="20"/>
        </w:rPr>
        <w:t>ăn</w:t>
      </w:r>
      <w:proofErr w:type="gramEnd"/>
      <w:r w:rsidRPr="00F95809">
        <w:rPr>
          <w:rFonts w:cs="Times New Roman"/>
          <w:i/>
          <w:sz w:val="20"/>
          <w:szCs w:val="20"/>
        </w:rPr>
        <w:t xml:space="preserve"> được dễ dàng và có lời. Muốn như vậy thì không chỉ có biện pháp nhất thời là giảm thuế </w:t>
      </w:r>
      <w:proofErr w:type="gramStart"/>
      <w:r w:rsidRPr="00F95809">
        <w:rPr>
          <w:rFonts w:cs="Times New Roman"/>
          <w:i/>
          <w:sz w:val="20"/>
          <w:szCs w:val="20"/>
        </w:rPr>
        <w:t>theo</w:t>
      </w:r>
      <w:proofErr w:type="gramEnd"/>
      <w:r w:rsidRPr="00F95809">
        <w:rPr>
          <w:rFonts w:cs="Times New Roman"/>
          <w:i/>
          <w:sz w:val="20"/>
          <w:szCs w:val="20"/>
        </w:rPr>
        <w:t xml:space="preserve"> một kỳ hạn nhất định mà phải giản lược hoá thủ tục hành chính và gia tăng mức độ minh bạch của luật lệ kinh doanh. Nhà nước cần và nên can thiệp vào kinh tế để tạo điều kiện phát triển hài hòa qua tăng trưởng có chất lượng.</w:t>
      </w:r>
    </w:p>
    <w:p w:rsidR="002C61B8" w:rsidRPr="00F95809" w:rsidRDefault="002C61B8" w:rsidP="000B7B41">
      <w:pPr>
        <w:spacing w:after="0" w:line="360" w:lineRule="auto"/>
        <w:ind w:left="142"/>
        <w:jc w:val="both"/>
        <w:rPr>
          <w:rFonts w:cs="Times New Roman"/>
          <w:b/>
          <w:i/>
          <w:sz w:val="20"/>
          <w:szCs w:val="20"/>
        </w:rPr>
      </w:pPr>
      <w:r w:rsidRPr="00F95809">
        <w:rPr>
          <w:rFonts w:cs="Times New Roman"/>
          <w:b/>
          <w:i/>
          <w:sz w:val="20"/>
          <w:szCs w:val="20"/>
        </w:rPr>
        <w:t>THỰC TIỄN (Ví dụ về phương pháp kích thích)</w:t>
      </w:r>
    </w:p>
    <w:p w:rsidR="002C61B8" w:rsidRPr="00F95809" w:rsidRDefault="002C61B8" w:rsidP="000B7B41">
      <w:pPr>
        <w:spacing w:after="0" w:line="360" w:lineRule="auto"/>
        <w:ind w:left="142"/>
        <w:jc w:val="both"/>
        <w:rPr>
          <w:rFonts w:cs="Times New Roman"/>
          <w:i/>
          <w:sz w:val="20"/>
          <w:szCs w:val="20"/>
        </w:rPr>
      </w:pPr>
      <w:proofErr w:type="gramStart"/>
      <w:r w:rsidRPr="00F95809">
        <w:rPr>
          <w:rFonts w:cs="Times New Roman"/>
          <w:i/>
          <w:sz w:val="20"/>
          <w:szCs w:val="20"/>
        </w:rPr>
        <w:t>Ví dụ về phương pháp kích thích kinh tế mà chúng tôi quan tâm đó là chính sách ưu đãi thuế trong một số ngành nghề kinh doanh, địa bàn kinh doanh nhất định.</w:t>
      </w:r>
      <w:proofErr w:type="gramEnd"/>
      <w:r w:rsidRPr="00F95809">
        <w:rPr>
          <w:rFonts w:cs="Times New Roman"/>
          <w:i/>
          <w:sz w:val="20"/>
          <w:szCs w:val="20"/>
        </w:rPr>
        <w:t xml:space="preserve"> Cụ thể là: Chính sách ưu đãi thuế cho một số doanh nghiệp đầu tư vào một số vùng sâu vùng xã, đầu tư vào cơ sở hạ tầng tại các địa bàn trọng điểm, còn gặp khó khăn.</w:t>
      </w:r>
    </w:p>
    <w:p w:rsidR="002C61B8" w:rsidRPr="00F95809" w:rsidRDefault="002C61B8" w:rsidP="000B7B41">
      <w:pPr>
        <w:spacing w:after="0" w:line="360" w:lineRule="auto"/>
        <w:ind w:left="142"/>
        <w:jc w:val="both"/>
        <w:rPr>
          <w:rFonts w:cs="Times New Roman"/>
          <w:i/>
          <w:sz w:val="20"/>
          <w:szCs w:val="20"/>
        </w:rPr>
      </w:pPr>
      <w:r w:rsidRPr="00F95809">
        <w:rPr>
          <w:rFonts w:cs="Times New Roman"/>
          <w:i/>
          <w:sz w:val="20"/>
          <w:szCs w:val="20"/>
        </w:rPr>
        <w:t xml:space="preserve">Về nguyên tắc, các doanh nghiệp khi kinh doanh thì phải đóng thuế </w:t>
      </w:r>
      <w:proofErr w:type="gramStart"/>
      <w:r w:rsidRPr="00F95809">
        <w:rPr>
          <w:rFonts w:cs="Times New Roman"/>
          <w:i/>
          <w:sz w:val="20"/>
          <w:szCs w:val="20"/>
        </w:rPr>
        <w:t>theo</w:t>
      </w:r>
      <w:proofErr w:type="gramEnd"/>
      <w:r w:rsidRPr="00F95809">
        <w:rPr>
          <w:rFonts w:cs="Times New Roman"/>
          <w:i/>
          <w:sz w:val="20"/>
          <w:szCs w:val="20"/>
        </w:rPr>
        <w:t xml:space="preserve"> quy định trên cơ sở doanh thu. Tuy nhiên, nếu áp dụng cứng nhắc quy định này thì không khuyến kích và huy động được các nguồn vốn đầu tư vào những địa bàn khó khăn do nhưng nơi này khi kinh doanh không phát sinh nhiều lợi nhuận hoặc không quay vòng lợi nhuận nhanh.</w:t>
      </w:r>
    </w:p>
    <w:p w:rsidR="002C61B8" w:rsidRPr="00F95809" w:rsidRDefault="002C61B8" w:rsidP="000B7B41">
      <w:pPr>
        <w:spacing w:after="0" w:line="360" w:lineRule="auto"/>
        <w:ind w:left="142"/>
        <w:jc w:val="both"/>
        <w:rPr>
          <w:rFonts w:cs="Times New Roman"/>
          <w:sz w:val="20"/>
          <w:szCs w:val="20"/>
        </w:rPr>
      </w:pPr>
      <w:r w:rsidRPr="00F95809">
        <w:rPr>
          <w:rFonts w:cs="Times New Roman"/>
          <w:i/>
          <w:sz w:val="20"/>
          <w:szCs w:val="20"/>
        </w:rPr>
        <w:t xml:space="preserve">Do đó, Nhà nước có chính sách ưu đãi về thuế, thậm chí là miễn thuế cho các doanh nghiệp, kèm </w:t>
      </w:r>
      <w:proofErr w:type="gramStart"/>
      <w:r w:rsidRPr="00F95809">
        <w:rPr>
          <w:rFonts w:cs="Times New Roman"/>
          <w:i/>
          <w:sz w:val="20"/>
          <w:szCs w:val="20"/>
        </w:rPr>
        <w:t>theo</w:t>
      </w:r>
      <w:proofErr w:type="gramEnd"/>
      <w:r w:rsidRPr="00F95809">
        <w:rPr>
          <w:rFonts w:cs="Times New Roman"/>
          <w:i/>
          <w:sz w:val="20"/>
          <w:szCs w:val="20"/>
        </w:rPr>
        <w:t xml:space="preserve"> các ưu đãi khác như hỗ trợ về hạ tầng, đất đai, đơn giản hóa thủ tục hành chính. Với công cụ này, Nhà nước đã trực tiếp khuyến khích các doanh nghiệp đầu tư vào những vùng khó khăn, thông qua đó kích thích sự phát triển kinh tế, xã hội của vùng thông qua việc giải quyết công ăn việc làm cho lao động địa phương, xây dựng cơ sở vật chất kỹ thuật bước đầu cho địa phương và về lâu dài sẽ tăng nguồn thu cho ngân sách khi doanh nghiệp làm ăn có lãi sẽ đóng thuế cho Nhà nước.”</w:t>
      </w:r>
    </w:p>
    <w:p w:rsidR="002D5F0B" w:rsidRPr="00F95809" w:rsidRDefault="002D5F0B" w:rsidP="000B7B41">
      <w:pPr>
        <w:spacing w:after="0" w:line="360" w:lineRule="auto"/>
        <w:jc w:val="both"/>
        <w:rPr>
          <w:rFonts w:cs="Times New Roman"/>
          <w:sz w:val="20"/>
          <w:szCs w:val="20"/>
        </w:rPr>
      </w:pPr>
    </w:p>
    <w:p w:rsidR="002D5F0B" w:rsidRPr="00F95809" w:rsidRDefault="002D5F0B" w:rsidP="000B7B41">
      <w:pPr>
        <w:spacing w:after="0" w:line="360" w:lineRule="auto"/>
        <w:jc w:val="both"/>
        <w:rPr>
          <w:rFonts w:cs="Times New Roman"/>
          <w:b/>
          <w:sz w:val="20"/>
          <w:szCs w:val="20"/>
        </w:rPr>
      </w:pPr>
      <w:r w:rsidRPr="00F95809">
        <w:rPr>
          <w:rFonts w:cs="Times New Roman"/>
          <w:b/>
          <w:sz w:val="20"/>
          <w:szCs w:val="20"/>
        </w:rPr>
        <w:t>THAM KHẢO THÊM PHƯƠNG PHÁP THUYẾT PHỤC</w:t>
      </w:r>
    </w:p>
    <w:p w:rsidR="002D5F0B" w:rsidRPr="00F95809" w:rsidRDefault="002D5F0B" w:rsidP="000B7B41">
      <w:pPr>
        <w:spacing w:after="0" w:line="360" w:lineRule="auto"/>
        <w:jc w:val="both"/>
        <w:rPr>
          <w:rFonts w:cs="Times New Roman"/>
          <w:sz w:val="20"/>
          <w:szCs w:val="20"/>
        </w:rPr>
      </w:pPr>
      <w:r w:rsidRPr="00F95809">
        <w:rPr>
          <w:rFonts w:cs="Times New Roman"/>
          <w:sz w:val="20"/>
          <w:szCs w:val="20"/>
        </w:rPr>
        <w:t>Phương thức thuyết phục</w:t>
      </w:r>
    </w:p>
    <w:p w:rsidR="002D5F0B" w:rsidRPr="00F95809" w:rsidRDefault="002D5F0B" w:rsidP="000B7B41">
      <w:pPr>
        <w:spacing w:after="0" w:line="360" w:lineRule="auto"/>
        <w:jc w:val="both"/>
        <w:rPr>
          <w:rFonts w:cs="Times New Roman"/>
          <w:sz w:val="20"/>
          <w:szCs w:val="20"/>
        </w:rPr>
      </w:pPr>
      <w:r w:rsidRPr="00F95809">
        <w:rPr>
          <w:rFonts w:cs="Times New Roman"/>
          <w:sz w:val="20"/>
          <w:szCs w:val="20"/>
        </w:rPr>
        <w:t xml:space="preserve">Thực chất của phương thức này là tạo ra sự giác ngộ trong đối tượng quản lý, để họ tự thân vận động </w:t>
      </w:r>
      <w:proofErr w:type="gramStart"/>
      <w:r w:rsidRPr="00F95809">
        <w:rPr>
          <w:rFonts w:cs="Times New Roman"/>
          <w:sz w:val="20"/>
          <w:szCs w:val="20"/>
        </w:rPr>
        <w:t>theo</w:t>
      </w:r>
      <w:proofErr w:type="gramEnd"/>
      <w:r w:rsidRPr="00F95809">
        <w:rPr>
          <w:rFonts w:cs="Times New Roman"/>
          <w:sz w:val="20"/>
          <w:szCs w:val="20"/>
        </w:rPr>
        <w:t xml:space="preserve"> sự quản lý. Nội dung của phương thức này bao gồm: nguyên lý kinh tế, đạo lý làm giàu, pháp luật kinh tế, định hướng chiến lược, kế hoạch của nhà nước...Phương thức này cần áp dụng mọi lúc mọi nơi, mọi đối tượng, vì đây là biện pháp nội lực, tự thân vận động.</w:t>
      </w:r>
    </w:p>
    <w:p w:rsidR="002D5F0B" w:rsidRPr="00F95809" w:rsidRDefault="002D5F0B" w:rsidP="000B7B41">
      <w:pPr>
        <w:spacing w:after="0" w:line="360" w:lineRule="auto"/>
        <w:jc w:val="both"/>
        <w:rPr>
          <w:rFonts w:cs="Times New Roman"/>
          <w:sz w:val="20"/>
          <w:szCs w:val="20"/>
        </w:rPr>
      </w:pPr>
      <w:r w:rsidRPr="00F95809">
        <w:rPr>
          <w:rFonts w:cs="Times New Roman"/>
          <w:sz w:val="20"/>
          <w:szCs w:val="20"/>
        </w:rPr>
        <w:t>Mỗi phương thức đều có ưu thế mạnh của mình, nhưng cũng có các nhược điểm, hạn chế của nó, do đó không thể áp dụng 1 mà phải kết hợp các phương thức với nhau mới tạo nên hiệu quả.</w:t>
      </w:r>
    </w:p>
    <w:p w:rsidR="002D5F0B" w:rsidRPr="00F95809" w:rsidRDefault="002D5F0B" w:rsidP="00796F51">
      <w:pPr>
        <w:spacing w:after="0" w:line="360" w:lineRule="auto"/>
        <w:jc w:val="both"/>
        <w:rPr>
          <w:rFonts w:cs="Times New Roman"/>
          <w:sz w:val="20"/>
          <w:szCs w:val="20"/>
        </w:rPr>
      </w:pPr>
      <w:r w:rsidRPr="00F95809">
        <w:rPr>
          <w:rFonts w:cs="Times New Roman"/>
          <w:sz w:val="20"/>
          <w:szCs w:val="20"/>
        </w:rPr>
        <w:lastRenderedPageBreak/>
        <w:t>*Vận dụng vào thực tế nước ta: Nước ta đang bước vào thời kỳ đổi mới về kinh tế, nên đối tượng quản lý nhà nước về kinh tế rất đa dạng và khác nhau, nên việc áp dụng các phương thức kia không có gì khác biệt mấy chủ thể khác là việc áp dụng từng biện pháp, từng mức độ đối với các đối tượng như thế nào, thì phải cụ thể và phù hợp với điều kiện thực tế của nước ta. Phương thức giáo dục được nhà nước ta dùng nhiều hơn cả do tác dụng nội tại của nó, nhưng nhà nước ta cũng kết hợp hết sức nhuần nhuyễn và phù hợp tất cả các biệ</w:t>
      </w:r>
      <w:r w:rsidR="00796F51">
        <w:rPr>
          <w:rFonts w:cs="Times New Roman"/>
          <w:sz w:val="20"/>
          <w:szCs w:val="20"/>
        </w:rPr>
        <w:t>n pháp.</w:t>
      </w:r>
    </w:p>
    <w:p w:rsidR="000B7B41" w:rsidRPr="00F95809" w:rsidRDefault="007E2F47" w:rsidP="000B7B41">
      <w:pPr>
        <w:spacing w:after="0" w:line="360" w:lineRule="auto"/>
        <w:jc w:val="center"/>
        <w:rPr>
          <w:rFonts w:cs="Times New Roman"/>
          <w:b/>
          <w:sz w:val="20"/>
          <w:szCs w:val="20"/>
        </w:rPr>
      </w:pPr>
      <w:r w:rsidRPr="00F95809">
        <w:rPr>
          <w:rFonts w:cs="Times New Roman"/>
          <w:b/>
          <w:sz w:val="20"/>
          <w:szCs w:val="20"/>
        </w:rPr>
        <w:t>VẤN ĐỀ 6 (</w:t>
      </w:r>
      <w:r w:rsidR="00652A86" w:rsidRPr="00F95809">
        <w:rPr>
          <w:rFonts w:cs="Times New Roman"/>
          <w:b/>
          <w:sz w:val="20"/>
          <w:szCs w:val="20"/>
        </w:rPr>
        <w:t xml:space="preserve">BÀI </w:t>
      </w:r>
      <w:r w:rsidR="002D5F0B" w:rsidRPr="00F95809">
        <w:rPr>
          <w:rFonts w:cs="Times New Roman"/>
          <w:b/>
          <w:sz w:val="20"/>
          <w:szCs w:val="20"/>
        </w:rPr>
        <w:t>8</w:t>
      </w:r>
      <w:r w:rsidRPr="00F95809">
        <w:rPr>
          <w:rFonts w:cs="Times New Roman"/>
          <w:b/>
          <w:sz w:val="20"/>
          <w:szCs w:val="20"/>
        </w:rPr>
        <w:t>)</w:t>
      </w:r>
      <w:r w:rsidR="002D5F0B" w:rsidRPr="00F95809">
        <w:rPr>
          <w:rFonts w:cs="Times New Roman"/>
          <w:b/>
          <w:sz w:val="20"/>
          <w:szCs w:val="20"/>
        </w:rPr>
        <w:t>:</w:t>
      </w:r>
    </w:p>
    <w:p w:rsidR="002D5F0B" w:rsidRPr="00F95809" w:rsidRDefault="002D5F0B" w:rsidP="000B7B41">
      <w:pPr>
        <w:spacing w:after="0" w:line="360" w:lineRule="auto"/>
        <w:jc w:val="center"/>
        <w:rPr>
          <w:rFonts w:cs="Times New Roman"/>
          <w:b/>
          <w:sz w:val="20"/>
          <w:szCs w:val="20"/>
        </w:rPr>
      </w:pPr>
      <w:r w:rsidRPr="00F95809">
        <w:rPr>
          <w:rFonts w:cs="Times New Roman"/>
          <w:b/>
          <w:sz w:val="20"/>
          <w:szCs w:val="20"/>
        </w:rPr>
        <w:t>XÂY DỰNG KẾ HOẠCH PHÁT TRIỂN KINH TẾ Ở CƠ SỞ - sgk/356</w:t>
      </w:r>
    </w:p>
    <w:p w:rsidR="00EE6D05" w:rsidRPr="00F95809" w:rsidRDefault="002D5F0B" w:rsidP="000B7B41">
      <w:pPr>
        <w:pBdr>
          <w:top w:val="single" w:sz="4" w:space="1" w:color="auto"/>
          <w:left w:val="single" w:sz="4" w:space="4" w:color="auto"/>
          <w:bottom w:val="single" w:sz="4" w:space="1" w:color="auto"/>
          <w:right w:val="single" w:sz="4" w:space="4" w:color="auto"/>
        </w:pBdr>
        <w:spacing w:before="60" w:after="0" w:line="360" w:lineRule="auto"/>
        <w:ind w:right="4"/>
        <w:jc w:val="both"/>
        <w:rPr>
          <w:rFonts w:cs="Times New Roman"/>
          <w:b/>
          <w:sz w:val="20"/>
          <w:szCs w:val="20"/>
        </w:rPr>
      </w:pPr>
      <w:r w:rsidRPr="00F95809">
        <w:rPr>
          <w:rFonts w:cs="Times New Roman"/>
          <w:b/>
          <w:sz w:val="20"/>
          <w:szCs w:val="20"/>
        </w:rPr>
        <w:t xml:space="preserve">Câu 7: </w:t>
      </w:r>
      <w:r w:rsidR="00EE6D05" w:rsidRPr="00F95809">
        <w:rPr>
          <w:rFonts w:cs="Times New Roman"/>
          <w:b/>
          <w:sz w:val="20"/>
          <w:szCs w:val="20"/>
        </w:rPr>
        <w:t>Phân tích trình tự lập và triển khai thực hiện kế hoạch phát triển kinh tế - xã hội ở cơ sở. Liên hệ hoạt động này tại địa phương hoặc đơn vị nơi anh (chị) công tác hoặc sinh sống.</w:t>
      </w:r>
    </w:p>
    <w:p w:rsidR="002D5F0B" w:rsidRPr="00F95809" w:rsidRDefault="002D5F0B" w:rsidP="001B7709">
      <w:pPr>
        <w:pStyle w:val="ListParagraph"/>
        <w:numPr>
          <w:ilvl w:val="0"/>
          <w:numId w:val="28"/>
        </w:numPr>
        <w:spacing w:after="0" w:line="360" w:lineRule="auto"/>
        <w:ind w:left="709" w:hanging="709"/>
        <w:contextualSpacing w:val="0"/>
        <w:rPr>
          <w:rFonts w:cs="Times New Roman"/>
          <w:b/>
          <w:sz w:val="20"/>
          <w:szCs w:val="20"/>
        </w:rPr>
      </w:pPr>
      <w:r w:rsidRPr="00F95809">
        <w:rPr>
          <w:rFonts w:cs="Times New Roman"/>
          <w:b/>
          <w:sz w:val="20"/>
          <w:szCs w:val="20"/>
        </w:rPr>
        <w:t>Khái niệm Kế hoạch phát triển kinh tế xã hội ở cơ sở</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Kế hoạch là một sự thể hiện về mục tiêu, kết quả mong đợi cũng như cách thức thực hiện một hoạt động trong tương lai. Kế hoạch thể hiện ý đồ của chủ thể về tương lai của đối tượng được quản lý.</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 xml:space="preserve">Kế hoạch phát triển KT-XH ở cơ sở là một công cụ quản lý kinh tế của Nhà nước </w:t>
      </w:r>
      <w:proofErr w:type="gramStart"/>
      <w:r w:rsidRPr="00F95809">
        <w:rPr>
          <w:rFonts w:cs="Times New Roman"/>
          <w:sz w:val="20"/>
          <w:szCs w:val="20"/>
        </w:rPr>
        <w:t>theo</w:t>
      </w:r>
      <w:proofErr w:type="gramEnd"/>
      <w:r w:rsidRPr="00F95809">
        <w:rPr>
          <w:rFonts w:cs="Times New Roman"/>
          <w:sz w:val="20"/>
          <w:szCs w:val="20"/>
        </w:rPr>
        <w:t xml:space="preserve"> mục tiêu. Nó được thể hiện bằng những mục tiêu định hướng phát triển KT-XH phải đạt được trong một khoảng thời gian nhất định ở địa phương, đồng thời đưa ra những giải pháp cần thực hiện để đạt được những mục tiêu đó một cách có hiệu quả nhất.</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Lập kế hoạch là quá trình xác định các mục tiêu, nhiệm vụ và lựa chọn các phương thức, xây dựng tiến trình để đạt được các mục tiêu đó một cách có hiệu quả nhất.</w:t>
      </w:r>
    </w:p>
    <w:p w:rsidR="002D5F0B" w:rsidRPr="00F95809" w:rsidRDefault="002D5F0B" w:rsidP="001B7709">
      <w:pPr>
        <w:pStyle w:val="ListParagraph"/>
        <w:numPr>
          <w:ilvl w:val="0"/>
          <w:numId w:val="28"/>
        </w:numPr>
        <w:spacing w:after="0" w:line="360" w:lineRule="auto"/>
        <w:ind w:hanging="720"/>
        <w:contextualSpacing w:val="0"/>
        <w:rPr>
          <w:rFonts w:cs="Times New Roman"/>
          <w:b/>
          <w:sz w:val="20"/>
          <w:szCs w:val="20"/>
        </w:rPr>
      </w:pPr>
      <w:r w:rsidRPr="00F95809">
        <w:rPr>
          <w:rFonts w:cs="Times New Roman"/>
          <w:b/>
          <w:sz w:val="20"/>
          <w:szCs w:val="20"/>
        </w:rPr>
        <w:t>Phân loại Kế hoạch phát triển KT-XH ở cơ sở:</w:t>
      </w:r>
    </w:p>
    <w:p w:rsidR="002D5F0B" w:rsidRPr="00F95809" w:rsidRDefault="002D5F0B" w:rsidP="000B7B41">
      <w:pPr>
        <w:pStyle w:val="ListParagraph"/>
        <w:spacing w:after="0" w:line="360" w:lineRule="auto"/>
        <w:contextualSpacing w:val="0"/>
        <w:rPr>
          <w:rFonts w:cs="Times New Roman"/>
          <w:sz w:val="20"/>
          <w:szCs w:val="20"/>
        </w:rPr>
      </w:pPr>
      <w:r w:rsidRPr="00F95809">
        <w:rPr>
          <w:rFonts w:cs="Times New Roman"/>
          <w:sz w:val="20"/>
          <w:szCs w:val="20"/>
        </w:rPr>
        <w:t xml:space="preserve">Mục 1.2, Trang 357 – 361, Giáo trình </w:t>
      </w:r>
      <w:r w:rsidRPr="00F95809">
        <w:rPr>
          <w:rFonts w:cs="Times New Roman"/>
          <w:i/>
          <w:sz w:val="20"/>
          <w:szCs w:val="20"/>
        </w:rPr>
        <w:t>(NẾU NHIỀU THỜI GIAN CHÉP SÁCH, NẾU MN MỎI TAY THÌ CHÉP TÓM GỌN Ở DƯỚI)</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 xml:space="preserve">Phân loại </w:t>
      </w:r>
      <w:proofErr w:type="gramStart"/>
      <w:r w:rsidRPr="00F95809">
        <w:rPr>
          <w:rFonts w:cs="Times New Roman"/>
          <w:sz w:val="20"/>
          <w:szCs w:val="20"/>
        </w:rPr>
        <w:t>theo</w:t>
      </w:r>
      <w:proofErr w:type="gramEnd"/>
      <w:r w:rsidRPr="00F95809">
        <w:rPr>
          <w:rFonts w:cs="Times New Roman"/>
          <w:sz w:val="20"/>
          <w:szCs w:val="20"/>
        </w:rPr>
        <w:t xml:space="preserve"> thời gian: kế hoạch dài hạn, trung hạn, ngắn hạn (kế hoạch hàng năm) và kế hoạch tác nghiệp (kế hoạch hàng ngày và hàng tháng).</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 xml:space="preserve">Phân loại </w:t>
      </w:r>
      <w:proofErr w:type="gramStart"/>
      <w:r w:rsidRPr="00F95809">
        <w:rPr>
          <w:rFonts w:cs="Times New Roman"/>
          <w:sz w:val="20"/>
          <w:szCs w:val="20"/>
        </w:rPr>
        <w:t>theo</w:t>
      </w:r>
      <w:proofErr w:type="gramEnd"/>
      <w:r w:rsidRPr="00F95809">
        <w:rPr>
          <w:rFonts w:cs="Times New Roman"/>
          <w:sz w:val="20"/>
          <w:szCs w:val="20"/>
        </w:rPr>
        <w:t xml:space="preserve"> quy mô: kế hoạch chiến lược, kế hoạch hoạt động.</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Phân loại theo nguồn vốn: kế hoạch được hỗ trợ bởi: nguồn vốn từ ngân sách nhà nước, nguồn vốn từ các chủ đầu tư hoặc các nguồn vốn được huy động từ mọi thành phần kinh tế, từ nhân dân. Trong hợp tác quốc tế: kế hoạch vốn nước ngoài (ODA), vốn đầu tư trực tiếp của nước ngoài (FDI) và vốn đầu tư của các cơ sở hạ tầng theo kiểu chủ đầu tư nước ngoài đứng ra xây dựng và kinh doanh, sau đó chuyển giao cho nước chủ nhà (BOT).</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 xml:space="preserve">Phân loại </w:t>
      </w:r>
      <w:proofErr w:type="gramStart"/>
      <w:r w:rsidRPr="00F95809">
        <w:rPr>
          <w:rFonts w:cs="Times New Roman"/>
          <w:sz w:val="20"/>
          <w:szCs w:val="20"/>
        </w:rPr>
        <w:t>theo</w:t>
      </w:r>
      <w:proofErr w:type="gramEnd"/>
      <w:r w:rsidRPr="00F95809">
        <w:rPr>
          <w:rFonts w:cs="Times New Roman"/>
          <w:sz w:val="20"/>
          <w:szCs w:val="20"/>
        </w:rPr>
        <w:t xml:space="preserve"> mức độ cụ thể: kế hoạch cụ thể và kế hoạch định hướng.</w:t>
      </w:r>
    </w:p>
    <w:p w:rsidR="002D5F0B" w:rsidRPr="00F95809" w:rsidRDefault="002D5F0B" w:rsidP="001B7709">
      <w:pPr>
        <w:pStyle w:val="ListParagraph"/>
        <w:numPr>
          <w:ilvl w:val="0"/>
          <w:numId w:val="29"/>
        </w:numPr>
        <w:spacing w:after="0" w:line="360" w:lineRule="auto"/>
        <w:ind w:left="709" w:hanging="709"/>
        <w:contextualSpacing w:val="0"/>
        <w:jc w:val="both"/>
        <w:rPr>
          <w:rFonts w:cs="Times New Roman"/>
          <w:sz w:val="20"/>
          <w:szCs w:val="20"/>
        </w:rPr>
      </w:pPr>
      <w:r w:rsidRPr="00F95809">
        <w:rPr>
          <w:rFonts w:cs="Times New Roman"/>
          <w:sz w:val="20"/>
          <w:szCs w:val="20"/>
        </w:rPr>
        <w:t xml:space="preserve">Phân loại </w:t>
      </w:r>
      <w:proofErr w:type="gramStart"/>
      <w:r w:rsidRPr="00F95809">
        <w:rPr>
          <w:rFonts w:cs="Times New Roman"/>
          <w:sz w:val="20"/>
          <w:szCs w:val="20"/>
        </w:rPr>
        <w:t>theo</w:t>
      </w:r>
      <w:proofErr w:type="gramEnd"/>
      <w:r w:rsidRPr="00F95809">
        <w:rPr>
          <w:rFonts w:cs="Times New Roman"/>
          <w:sz w:val="20"/>
          <w:szCs w:val="20"/>
        </w:rPr>
        <w:t xml:space="preserve"> ngành, lĩnh vực: kế hoạch phát triển các ngành kinh tế và kế hoạch phát triển các ngành văn hóa – XH.</w:t>
      </w:r>
    </w:p>
    <w:p w:rsidR="002D5F0B" w:rsidRPr="00F95809" w:rsidRDefault="002D5F0B" w:rsidP="001B7709">
      <w:pPr>
        <w:pStyle w:val="ListParagraph"/>
        <w:numPr>
          <w:ilvl w:val="0"/>
          <w:numId w:val="28"/>
        </w:numPr>
        <w:spacing w:after="0" w:line="360" w:lineRule="auto"/>
        <w:ind w:hanging="720"/>
        <w:contextualSpacing w:val="0"/>
        <w:rPr>
          <w:rFonts w:cs="Times New Roman"/>
          <w:b/>
          <w:sz w:val="20"/>
          <w:szCs w:val="20"/>
        </w:rPr>
      </w:pPr>
      <w:r w:rsidRPr="00F95809">
        <w:rPr>
          <w:rFonts w:cs="Times New Roman"/>
          <w:b/>
          <w:sz w:val="20"/>
          <w:szCs w:val="20"/>
        </w:rPr>
        <w:t>Lập kế hoạch theo quan niệm của H.Koortz</w:t>
      </w:r>
    </w:p>
    <w:p w:rsidR="002D5F0B" w:rsidRPr="00F95809" w:rsidRDefault="002D5F0B" w:rsidP="000B7B41">
      <w:pPr>
        <w:spacing w:after="0" w:line="360" w:lineRule="auto"/>
        <w:jc w:val="both"/>
        <w:rPr>
          <w:rFonts w:cs="Times New Roman"/>
          <w:sz w:val="20"/>
          <w:szCs w:val="20"/>
        </w:rPr>
      </w:pPr>
      <w:r w:rsidRPr="00F95809">
        <w:rPr>
          <w:rFonts w:cs="Times New Roman"/>
          <w:sz w:val="20"/>
          <w:szCs w:val="20"/>
        </w:rPr>
        <w:t>Theo quan niệm của H.Koontz, lập kế hoạch là quy trình bao gồm 8 bước: 1. Nhận thức cơ hội; 2. Xác lập mục tiêu; 3. Kế thừa các tiền đề; 4. Xây dựng các phương án; 5. Đánh giá các phương án; 6. Lựa chọn phương án; 7. Xây dựng các kế hoạch bổ trợ; 8. Lượng hóa kế hoạch dưới dạng ngân quỹ.</w:t>
      </w:r>
    </w:p>
    <w:p w:rsidR="002D5F0B" w:rsidRPr="00F95809" w:rsidRDefault="002D5F0B" w:rsidP="000B7B41">
      <w:pPr>
        <w:spacing w:after="0" w:line="360" w:lineRule="auto"/>
        <w:jc w:val="both"/>
        <w:rPr>
          <w:rFonts w:cs="Times New Roman"/>
          <w:sz w:val="20"/>
          <w:szCs w:val="20"/>
        </w:rPr>
      </w:pPr>
      <w:r w:rsidRPr="00F95809">
        <w:rPr>
          <w:rFonts w:cs="Times New Roman"/>
          <w:sz w:val="20"/>
          <w:szCs w:val="20"/>
        </w:rPr>
        <w:t>Cụ thể các bước như sau:</w:t>
      </w:r>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1. Nhận thức cơ hội</w:t>
      </w:r>
    </w:p>
    <w:p w:rsidR="002D5F0B" w:rsidRPr="00F95809" w:rsidRDefault="002D5F0B" w:rsidP="000B7B41">
      <w:pPr>
        <w:pStyle w:val="ListParagraph"/>
        <w:spacing w:after="0" w:line="360" w:lineRule="auto"/>
        <w:ind w:left="567"/>
        <w:contextualSpacing w:val="0"/>
        <w:jc w:val="both"/>
        <w:rPr>
          <w:rFonts w:cs="Times New Roman"/>
          <w:sz w:val="20"/>
          <w:szCs w:val="20"/>
        </w:rPr>
      </w:pPr>
      <w:proofErr w:type="gramStart"/>
      <w:r w:rsidRPr="00F95809">
        <w:rPr>
          <w:rFonts w:cs="Times New Roman"/>
          <w:sz w:val="20"/>
          <w:szCs w:val="20"/>
        </w:rPr>
        <w:t>Theo đó, nhà quản lý phải nắm bắt và đánh giá được nguồn lực hiện có của địa phương.</w:t>
      </w:r>
      <w:proofErr w:type="gramEnd"/>
      <w:r w:rsidRPr="00F95809">
        <w:rPr>
          <w:rFonts w:cs="Times New Roman"/>
          <w:sz w:val="20"/>
          <w:szCs w:val="20"/>
        </w:rPr>
        <w:t xml:space="preserve"> Trên cơ sở đó, xem xét những khả năng, hướng phát triển nào có thể được đẩy mạnh và đưa vào kế hoạch phát triển. Để làm được điều này, người lập kế hoạch chủ yếu dựa vào những tài liệu báo cáo, đánh giá kết quả thực hiện kế hoạch của những thời kỳ trước (theo năm, theo quý, theo tháng,…)</w:t>
      </w:r>
    </w:p>
    <w:p w:rsidR="002D5F0B" w:rsidRPr="00F95809" w:rsidRDefault="002D5F0B"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lastRenderedPageBreak/>
        <w:t>Để có được một bản kế hoạch tốt tức là một định hướng phát triển phù hợp cho tương lai, người lập kế hoạch phải nắm chắc nguồn lực hiện tại của địa phương và có thể dự đoán thêm những nguồn lực sẽ được bổ sung sau đó. Việc đánh giá kết quả của những kế hoạch trước đó và dự đoán đúng sẽ giúp cho nhà quản lý đưa ra được những mục tiêu phù hợp, không quá khó thực hiện và cũng không quá hẹp dẫn đến sự lãng phí nguồn lực.</w:t>
      </w:r>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2. Xác lập mục tiêu</w:t>
      </w:r>
    </w:p>
    <w:p w:rsidR="002D5F0B" w:rsidRPr="00F95809" w:rsidRDefault="002D5F0B"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Mục tiêu là kết quả cuối cùng thu được và thường là mong đợi ban đầu của người lập kế hoạch. Khi cá định mục tiêu của một kế hoạch cần lưu ý đến các yếu tố như: tính ưu tiên giữa các mục tiêu (nhằm tránh cào bằng các mục tiêu như nhau mà đánh mất lợi thế về nguồn lực); xác định thời gian cho các mục tiêu (các mục tiêu cần phải được xác định là ngắn hạn, trung hạn hay dài hạn).</w:t>
      </w:r>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3. Kế thừa các tiền đề</w:t>
      </w:r>
    </w:p>
    <w:p w:rsidR="002D5F0B" w:rsidRPr="00F95809" w:rsidRDefault="002D5F0B" w:rsidP="000B7B41">
      <w:pPr>
        <w:pStyle w:val="ListParagraph"/>
        <w:spacing w:after="0" w:line="360" w:lineRule="auto"/>
        <w:ind w:left="567"/>
        <w:contextualSpacing w:val="0"/>
        <w:jc w:val="both"/>
        <w:rPr>
          <w:rFonts w:cs="Times New Roman"/>
          <w:sz w:val="20"/>
          <w:szCs w:val="20"/>
        </w:rPr>
      </w:pPr>
      <w:proofErr w:type="gramStart"/>
      <w:r w:rsidRPr="00F95809">
        <w:rPr>
          <w:rFonts w:cs="Times New Roman"/>
          <w:sz w:val="20"/>
          <w:szCs w:val="20"/>
        </w:rPr>
        <w:t>Đây là một trong những các thành tố thuộc nguồn lực hiện có của địa phương.</w:t>
      </w:r>
      <w:proofErr w:type="gramEnd"/>
      <w:r w:rsidRPr="00F95809">
        <w:rPr>
          <w:rFonts w:cs="Times New Roman"/>
          <w:sz w:val="20"/>
          <w:szCs w:val="20"/>
        </w:rPr>
        <w:t xml:space="preserve"> </w:t>
      </w:r>
      <w:proofErr w:type="gramStart"/>
      <w:r w:rsidRPr="00F95809">
        <w:rPr>
          <w:rFonts w:cs="Times New Roman"/>
          <w:sz w:val="20"/>
          <w:szCs w:val="20"/>
        </w:rPr>
        <w:t>Tuy nhiên, việc đánh giá các yếu tố tiền đề có giá trị nền tảng cho việc đưa ra những định hướng mới cho sự phát triển kinh tế – XH.</w:t>
      </w:r>
      <w:proofErr w:type="gramEnd"/>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4. Xây dựng các phương án</w:t>
      </w:r>
    </w:p>
    <w:p w:rsidR="002D5F0B" w:rsidRPr="00F95809" w:rsidRDefault="002D5F0B" w:rsidP="000B7B41">
      <w:pPr>
        <w:pStyle w:val="ListParagraph"/>
        <w:spacing w:after="0" w:line="360" w:lineRule="auto"/>
        <w:ind w:left="567"/>
        <w:contextualSpacing w:val="0"/>
        <w:jc w:val="both"/>
        <w:rPr>
          <w:rFonts w:cs="Times New Roman"/>
          <w:sz w:val="20"/>
          <w:szCs w:val="20"/>
        </w:rPr>
      </w:pPr>
      <w:proofErr w:type="gramStart"/>
      <w:r w:rsidRPr="00F95809">
        <w:rPr>
          <w:rFonts w:cs="Times New Roman"/>
          <w:sz w:val="20"/>
          <w:szCs w:val="20"/>
        </w:rPr>
        <w:t>Các phương án thực hiện kế hoạch là một bộ phận quan trọng có khả năng quyết định đến kết quả cuối cùng của việc thực hiện kế hoạch.</w:t>
      </w:r>
      <w:proofErr w:type="gramEnd"/>
      <w:r w:rsidRPr="00F95809">
        <w:rPr>
          <w:rFonts w:cs="Times New Roman"/>
          <w:sz w:val="20"/>
          <w:szCs w:val="20"/>
        </w:rPr>
        <w:t xml:space="preserve"> Do đó, việc xây dựng các</w:t>
      </w:r>
    </w:p>
    <w:p w:rsidR="002D5F0B" w:rsidRPr="00F95809" w:rsidRDefault="002D5F0B"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 xml:space="preserve">Phương án thực hiện yêu cầu phải có sự cân nhắc, tính toán kỹ lưỡng. Nhiệm vụ của nhà hoạch định không chỉ là đưa ra các phương án mà còn phải xác định phương án nào sẽ đem lại hiệu quả cao nhất và trong trường hợp có những diễn biến bất ngờ thì phương án thay thế sẽ được đưa vào sử dụng ra sao. </w:t>
      </w:r>
      <w:proofErr w:type="gramStart"/>
      <w:r w:rsidRPr="00F95809">
        <w:rPr>
          <w:rFonts w:cs="Times New Roman"/>
          <w:sz w:val="20"/>
          <w:szCs w:val="20"/>
        </w:rPr>
        <w:t>Sự tìm tòi, nghiên cứu càng công phu, khoa học và sáng tạo bao nhiêu thì càng có khả năng xây dựng được nhiều phương án đúng đắn và hiệu quả bấy nhiêu.</w:t>
      </w:r>
      <w:proofErr w:type="gramEnd"/>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5. Đánh giá các phương án</w:t>
      </w:r>
    </w:p>
    <w:p w:rsidR="002D5F0B" w:rsidRPr="00F95809" w:rsidRDefault="002D5F0B"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Trên cơ sở những phương án đã được đưa ra, cùng với việc phân tích các điểm mạnh, điểm yếu của nguồn lực hiện tại và mức độ của các mục tiêu đã đề ra, người lập kế hoch5 phải tiến hành đánh giá các phương án và chọn ra một hoặc những phương án có tính khả thi cao nhất.</w:t>
      </w:r>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6. Lựa chọn phương án.</w:t>
      </w:r>
    </w:p>
    <w:p w:rsidR="002D5F0B" w:rsidRPr="00F95809" w:rsidRDefault="002D5F0B" w:rsidP="000B7B41">
      <w:pPr>
        <w:pStyle w:val="ListParagraph"/>
        <w:spacing w:after="0" w:line="360" w:lineRule="auto"/>
        <w:ind w:left="567"/>
        <w:contextualSpacing w:val="0"/>
        <w:jc w:val="both"/>
        <w:rPr>
          <w:rFonts w:cs="Times New Roman"/>
          <w:sz w:val="20"/>
          <w:szCs w:val="20"/>
        </w:rPr>
      </w:pPr>
      <w:proofErr w:type="gramStart"/>
      <w:r w:rsidRPr="00F95809">
        <w:rPr>
          <w:rFonts w:cs="Times New Roman"/>
          <w:sz w:val="20"/>
          <w:szCs w:val="20"/>
        </w:rPr>
        <w:t>Sau khi so sánh và đánh giá các phương án, các cán bộ quản lý phải đưa ra quyết định lựa chọn phương án tối ưu.</w:t>
      </w:r>
      <w:proofErr w:type="gramEnd"/>
      <w:r w:rsidRPr="00F95809">
        <w:rPr>
          <w:rFonts w:cs="Times New Roman"/>
          <w:sz w:val="20"/>
          <w:szCs w:val="20"/>
        </w:rPr>
        <w:t xml:space="preserve"> Tuy nhiên, có khi việc phân tích và đánh giá các phương án đưa đến tình huống: có hai hoặc nhiều phương án thích hợp và khi đó đó nhà quản lý có thể quyết định lựa chọn một số phương án chứ không dừng lại ở một phương án tối ưu. Muốn chọn được phương án tối ưu, chủ thể quản lý thường dựa vào các phương pháp cơ bản: kinh nghiệm, thực nghiệm, nghiên cứu phân tích</w:t>
      </w:r>
      <w:proofErr w:type="gramStart"/>
      <w:r w:rsidRPr="00F95809">
        <w:rPr>
          <w:rFonts w:cs="Times New Roman"/>
          <w:sz w:val="20"/>
          <w:szCs w:val="20"/>
        </w:rPr>
        <w:t>,…</w:t>
      </w:r>
      <w:proofErr w:type="gramEnd"/>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7. Xây dựng các kế hoạch bổ trợ</w:t>
      </w:r>
    </w:p>
    <w:p w:rsidR="002D5F0B" w:rsidRPr="00F95809" w:rsidRDefault="002D5F0B" w:rsidP="000B7B41">
      <w:pPr>
        <w:pStyle w:val="ListParagraph"/>
        <w:spacing w:after="0" w:line="360" w:lineRule="auto"/>
        <w:ind w:left="567"/>
        <w:contextualSpacing w:val="0"/>
        <w:jc w:val="both"/>
        <w:rPr>
          <w:rFonts w:cs="Times New Roman"/>
          <w:sz w:val="20"/>
          <w:szCs w:val="20"/>
        </w:rPr>
      </w:pPr>
      <w:r w:rsidRPr="00F95809">
        <w:rPr>
          <w:rFonts w:cs="Times New Roman"/>
          <w:sz w:val="20"/>
          <w:szCs w:val="20"/>
        </w:rPr>
        <w:t xml:space="preserve">Trên thực tế, phần lớn các kế hoạch chính đều cần các kế hoạch phụ để bảo đảm kế hoạch chính được thực hiện tốt. Và một nhà quản lý tốt là người có thể đưa ra những kế hoạch bổ trợ hợp lý đề phòng những rủi ro có thể xảy ra trong quá trình thực hiện kế hoạch chính. </w:t>
      </w:r>
      <w:proofErr w:type="gramStart"/>
      <w:r w:rsidRPr="00F95809">
        <w:rPr>
          <w:rFonts w:cs="Times New Roman"/>
          <w:sz w:val="20"/>
          <w:szCs w:val="20"/>
        </w:rPr>
        <w:t>Tùy từng tổ chức với mục tiêu, chức năng, nhiệm vụ cụ thể mà có những kế hoạch bổ trợ thích ứng.</w:t>
      </w:r>
      <w:proofErr w:type="gramEnd"/>
    </w:p>
    <w:p w:rsidR="002D5F0B" w:rsidRPr="00F95809" w:rsidRDefault="002D5F0B" w:rsidP="001B7709">
      <w:pPr>
        <w:pStyle w:val="ListParagraph"/>
        <w:numPr>
          <w:ilvl w:val="0"/>
          <w:numId w:val="30"/>
        </w:numPr>
        <w:spacing w:after="0" w:line="360" w:lineRule="auto"/>
        <w:ind w:left="567" w:hanging="567"/>
        <w:contextualSpacing w:val="0"/>
        <w:jc w:val="both"/>
        <w:rPr>
          <w:rFonts w:cs="Times New Roman"/>
          <w:b/>
          <w:sz w:val="20"/>
          <w:szCs w:val="20"/>
        </w:rPr>
      </w:pPr>
      <w:r w:rsidRPr="00F95809">
        <w:rPr>
          <w:rFonts w:cs="Times New Roman"/>
          <w:b/>
          <w:sz w:val="20"/>
          <w:szCs w:val="20"/>
        </w:rPr>
        <w:t>Bước 8. Lượng hóa kế hoạch dưới dạng ngân quỹ</w:t>
      </w:r>
    </w:p>
    <w:p w:rsidR="002D5F0B" w:rsidRPr="00F95809" w:rsidRDefault="002D5F0B" w:rsidP="000B7B41">
      <w:pPr>
        <w:pStyle w:val="ListParagraph"/>
        <w:spacing w:after="0" w:line="360" w:lineRule="auto"/>
        <w:ind w:left="567"/>
        <w:contextualSpacing w:val="0"/>
        <w:jc w:val="both"/>
        <w:rPr>
          <w:rFonts w:cs="Times New Roman"/>
          <w:sz w:val="20"/>
          <w:szCs w:val="20"/>
        </w:rPr>
      </w:pPr>
      <w:proofErr w:type="gramStart"/>
      <w:r w:rsidRPr="00F95809">
        <w:rPr>
          <w:rFonts w:cs="Times New Roman"/>
          <w:sz w:val="20"/>
          <w:szCs w:val="20"/>
        </w:rPr>
        <w:t>Đây là bước cuối cùng trong quy trình xây dựng một kế hoạch và thường gắn với nguồn ngân quỹ được sử dụng cho kế hoạch.</w:t>
      </w:r>
      <w:proofErr w:type="gramEnd"/>
    </w:p>
    <w:p w:rsidR="00EE6D05" w:rsidRPr="00F95809" w:rsidRDefault="00EE6D05" w:rsidP="000B7B41">
      <w:pPr>
        <w:spacing w:before="60" w:after="0" w:line="360" w:lineRule="auto"/>
        <w:ind w:right="4"/>
        <w:jc w:val="both"/>
        <w:rPr>
          <w:rFonts w:cs="Times New Roman"/>
          <w:sz w:val="20"/>
          <w:szCs w:val="20"/>
        </w:rPr>
      </w:pPr>
      <w:proofErr w:type="gramStart"/>
      <w:r w:rsidRPr="00F95809">
        <w:rPr>
          <w:rFonts w:cs="Times New Roman"/>
          <w:sz w:val="20"/>
          <w:szCs w:val="20"/>
        </w:rPr>
        <w:lastRenderedPageBreak/>
        <w:t>Trong đó bước 2 là quan trọng nhất vì mục tiêu khác nhau sẽ cho kế hoạch khác nhau, mục tiêu là kết quả cụ thể hoặc cái đích mà chủ thể cần hướng đến để đạt được.</w:t>
      </w:r>
      <w:proofErr w:type="gramEnd"/>
      <w:r w:rsidRPr="00F95809">
        <w:rPr>
          <w:rFonts w:cs="Times New Roman"/>
          <w:sz w:val="20"/>
          <w:szCs w:val="20"/>
        </w:rPr>
        <w:t xml:space="preserve"> </w:t>
      </w:r>
      <w:proofErr w:type="gramStart"/>
      <w:r w:rsidRPr="00F95809">
        <w:rPr>
          <w:rFonts w:cs="Times New Roman"/>
          <w:sz w:val="20"/>
          <w:szCs w:val="20"/>
        </w:rPr>
        <w:t>Kế hoạch là bản dự kiến công việc phải thực hiện trong một thời gian nào đó nhằm đạt được mục tiêu.</w:t>
      </w:r>
      <w:proofErr w:type="gramEnd"/>
    </w:p>
    <w:p w:rsidR="00EE6D05" w:rsidRPr="00F95809" w:rsidRDefault="00EE6D05" w:rsidP="001B7709">
      <w:pPr>
        <w:pStyle w:val="ListParagraph"/>
        <w:numPr>
          <w:ilvl w:val="0"/>
          <w:numId w:val="28"/>
        </w:numPr>
        <w:spacing w:after="0" w:line="360" w:lineRule="auto"/>
        <w:jc w:val="both"/>
        <w:rPr>
          <w:rFonts w:cs="Times New Roman"/>
          <w:b/>
          <w:bCs/>
          <w:sz w:val="20"/>
          <w:szCs w:val="20"/>
        </w:rPr>
      </w:pPr>
      <w:r w:rsidRPr="00F95809">
        <w:rPr>
          <w:rFonts w:cs="Times New Roman"/>
          <w:b/>
          <w:bCs/>
          <w:sz w:val="20"/>
          <w:szCs w:val="20"/>
        </w:rPr>
        <w:t>Phân tích các bước triển khai thực hiện kế hoạch kinh tế, xã hội ở cơ sở</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Có ba bước để triển khai thực hiện kế hoạch kinh tế, xã hội ở cơ sở</w:t>
      </w:r>
    </w:p>
    <w:p w:rsidR="00EE6D05" w:rsidRPr="00F95809" w:rsidRDefault="00EE6D05" w:rsidP="000B7B41">
      <w:pPr>
        <w:spacing w:after="0" w:line="360" w:lineRule="auto"/>
        <w:jc w:val="both"/>
        <w:rPr>
          <w:rFonts w:cs="Times New Roman"/>
          <w:bCs/>
          <w:sz w:val="20"/>
          <w:szCs w:val="20"/>
        </w:rPr>
      </w:pPr>
      <w:r w:rsidRPr="00F95809">
        <w:rPr>
          <w:rFonts w:cs="Times New Roman"/>
          <w:b/>
          <w:bCs/>
          <w:sz w:val="20"/>
          <w:szCs w:val="20"/>
        </w:rPr>
        <w:t>Bước 1: phổ biến kế hoạch</w:t>
      </w:r>
    </w:p>
    <w:p w:rsidR="00EE6D05" w:rsidRPr="00F95809" w:rsidRDefault="00EE6D05" w:rsidP="000B7B41">
      <w:pPr>
        <w:spacing w:after="0" w:line="360" w:lineRule="auto"/>
        <w:jc w:val="both"/>
        <w:rPr>
          <w:rFonts w:cs="Times New Roman"/>
          <w:bCs/>
          <w:sz w:val="20"/>
          <w:szCs w:val="20"/>
        </w:rPr>
      </w:pPr>
      <w:proofErr w:type="gramStart"/>
      <w:r w:rsidRPr="00F95809">
        <w:rPr>
          <w:rFonts w:cs="Times New Roman"/>
          <w:bCs/>
          <w:sz w:val="20"/>
          <w:szCs w:val="20"/>
        </w:rPr>
        <w:t>Việc phổ biến kế hoạch có thể thực hiện bằng việc thông tin qua các phương tiện báo chí, tổ chức hội nghị, hội thảo.</w:t>
      </w:r>
      <w:proofErr w:type="gramEnd"/>
      <w:r w:rsidRPr="00F95809">
        <w:rPr>
          <w:rFonts w:cs="Times New Roman"/>
          <w:bCs/>
          <w:sz w:val="20"/>
          <w:szCs w:val="20"/>
        </w:rPr>
        <w:t xml:space="preserve"> </w:t>
      </w:r>
      <w:proofErr w:type="gramStart"/>
      <w:r w:rsidRPr="00F95809">
        <w:rPr>
          <w:rFonts w:cs="Times New Roman"/>
          <w:bCs/>
          <w:sz w:val="20"/>
          <w:szCs w:val="20"/>
        </w:rPr>
        <w:t>Bên cạnh đó tại cơ sở có thể thông qua truyền thanh.</w:t>
      </w:r>
      <w:proofErr w:type="gramEnd"/>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xml:space="preserve">Việc phổ biến thông qua hội nghị, hội thảo chuyên đề nhằm </w:t>
      </w:r>
      <w:proofErr w:type="gramStart"/>
      <w:r w:rsidRPr="00F95809">
        <w:rPr>
          <w:rFonts w:cs="Times New Roman"/>
          <w:bCs/>
          <w:sz w:val="20"/>
          <w:szCs w:val="20"/>
        </w:rPr>
        <w:t>thu</w:t>
      </w:r>
      <w:proofErr w:type="gramEnd"/>
      <w:r w:rsidRPr="00F95809">
        <w:rPr>
          <w:rFonts w:cs="Times New Roman"/>
          <w:bCs/>
          <w:sz w:val="20"/>
          <w:szCs w:val="20"/>
        </w:rPr>
        <w:t xml:space="preserve"> hút được sự quan tâm, đóng góp ý kiến của các chuyên gia, tầng lớp trí thức. Tuy nhiên, hình thức này khó có khả năng </w:t>
      </w:r>
      <w:proofErr w:type="gramStart"/>
      <w:r w:rsidRPr="00F95809">
        <w:rPr>
          <w:rFonts w:cs="Times New Roman"/>
          <w:bCs/>
          <w:sz w:val="20"/>
          <w:szCs w:val="20"/>
        </w:rPr>
        <w:t>lan</w:t>
      </w:r>
      <w:proofErr w:type="gramEnd"/>
      <w:r w:rsidRPr="00F95809">
        <w:rPr>
          <w:rFonts w:cs="Times New Roman"/>
          <w:bCs/>
          <w:sz w:val="20"/>
          <w:szCs w:val="20"/>
        </w:rPr>
        <w:t xml:space="preserve"> rộng đến toàn dân.</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Hình thức phổ biến qua mang lưới phát thanh có lợi thế ở cơ sở như:</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Có khả năng truyền tin nhanh, kịp thời</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xml:space="preserve">- Gần </w:t>
      </w:r>
      <w:proofErr w:type="gramStart"/>
      <w:r w:rsidRPr="00F95809">
        <w:rPr>
          <w:rFonts w:cs="Times New Roman"/>
          <w:bCs/>
          <w:sz w:val="20"/>
          <w:szCs w:val="20"/>
        </w:rPr>
        <w:t>gũi</w:t>
      </w:r>
      <w:proofErr w:type="gramEnd"/>
      <w:r w:rsidRPr="00F95809">
        <w:rPr>
          <w:rFonts w:cs="Times New Roman"/>
          <w:bCs/>
          <w:sz w:val="20"/>
          <w:szCs w:val="20"/>
        </w:rPr>
        <w:t>, thân thiết với người dân ở cơ sở</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xml:space="preserve">- Hoàn toàn chủ động về thời gian: có thể chọn thời gian phù hợp với tập quán sinh hoạt, </w:t>
      </w:r>
      <w:proofErr w:type="gramStart"/>
      <w:r w:rsidRPr="00F95809">
        <w:rPr>
          <w:rFonts w:cs="Times New Roman"/>
          <w:bCs/>
          <w:sz w:val="20"/>
          <w:szCs w:val="20"/>
        </w:rPr>
        <w:t>lao</w:t>
      </w:r>
      <w:proofErr w:type="gramEnd"/>
      <w:r w:rsidRPr="00F95809">
        <w:rPr>
          <w:rFonts w:cs="Times New Roman"/>
          <w:bCs/>
          <w:sz w:val="20"/>
          <w:szCs w:val="20"/>
        </w:rPr>
        <w:t xml:space="preserve"> động sản xuất của người dân địa phương.</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Chủ động trong việc lựa chọn nội dung: có thể chủ động lựa chọn nội dung cho phù hợp với yêu cầu nhiệm vụ chính trị của địa phương và mong muốn am hiểu pháp luật của người dân.</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xml:space="preserve">- Có khả năng tác động tới nhiều đối tượng trong cùng một thời gian, phạm </w:t>
      </w:r>
      <w:proofErr w:type="gramStart"/>
      <w:r w:rsidRPr="00F95809">
        <w:rPr>
          <w:rFonts w:cs="Times New Roman"/>
          <w:bCs/>
          <w:sz w:val="20"/>
          <w:szCs w:val="20"/>
        </w:rPr>
        <w:t>vi</w:t>
      </w:r>
      <w:proofErr w:type="gramEnd"/>
      <w:r w:rsidRPr="00F95809">
        <w:rPr>
          <w:rFonts w:cs="Times New Roman"/>
          <w:bCs/>
          <w:sz w:val="20"/>
          <w:szCs w:val="20"/>
        </w:rPr>
        <w:t xml:space="preserve"> tác động rộng. Việc lựa chọng thời gian cũng tăng số lượng.</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Có thể thực hiện phát thanh được nhiều lần</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Tiết kiệm được thời gian, công sức tiền của vì không phải tập trung dân tại một điểm</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Ngoài ra cơ quan ban hành cũng có thể trực tiếp soạn thảo dưới dạng các thông báo chi tiết về kế hoạch và phân phát về địa phương.</w:t>
      </w:r>
    </w:p>
    <w:p w:rsidR="00EE6D05" w:rsidRPr="00F95809" w:rsidRDefault="00EE6D05" w:rsidP="000B7B41">
      <w:pPr>
        <w:spacing w:after="0" w:line="360" w:lineRule="auto"/>
        <w:jc w:val="both"/>
        <w:rPr>
          <w:rFonts w:cs="Times New Roman"/>
          <w:b/>
          <w:bCs/>
          <w:sz w:val="20"/>
          <w:szCs w:val="20"/>
        </w:rPr>
      </w:pPr>
      <w:r w:rsidRPr="00F95809">
        <w:rPr>
          <w:rFonts w:cs="Times New Roman"/>
          <w:b/>
          <w:bCs/>
          <w:sz w:val="20"/>
          <w:szCs w:val="20"/>
        </w:rPr>
        <w:t>Bước 2: Tổ chức thực hiện kế hoạch</w:t>
      </w:r>
    </w:p>
    <w:p w:rsidR="00EE6D05" w:rsidRPr="00F95809" w:rsidRDefault="00EE6D05" w:rsidP="000B7B41">
      <w:pPr>
        <w:spacing w:after="0" w:line="360" w:lineRule="auto"/>
        <w:jc w:val="both"/>
        <w:rPr>
          <w:rFonts w:cs="Times New Roman"/>
          <w:bCs/>
          <w:sz w:val="20"/>
          <w:szCs w:val="20"/>
        </w:rPr>
      </w:pPr>
      <w:proofErr w:type="gramStart"/>
      <w:r w:rsidRPr="00F95809">
        <w:rPr>
          <w:rFonts w:cs="Times New Roman"/>
          <w:bCs/>
          <w:sz w:val="20"/>
          <w:szCs w:val="20"/>
        </w:rPr>
        <w:t>Sau khi phổ biến kế hoạch thì tiến hành thực hiện kế hoạch.</w:t>
      </w:r>
      <w:proofErr w:type="gramEnd"/>
      <w:r w:rsidRPr="00F95809">
        <w:rPr>
          <w:rFonts w:cs="Times New Roman"/>
          <w:bCs/>
          <w:sz w:val="20"/>
          <w:szCs w:val="20"/>
        </w:rPr>
        <w:t xml:space="preserve"> Tùy </w:t>
      </w:r>
      <w:proofErr w:type="gramStart"/>
      <w:r w:rsidRPr="00F95809">
        <w:rPr>
          <w:rFonts w:cs="Times New Roman"/>
          <w:bCs/>
          <w:sz w:val="20"/>
          <w:szCs w:val="20"/>
        </w:rPr>
        <w:t>theo</w:t>
      </w:r>
      <w:proofErr w:type="gramEnd"/>
      <w:r w:rsidRPr="00F95809">
        <w:rPr>
          <w:rFonts w:cs="Times New Roman"/>
          <w:bCs/>
          <w:sz w:val="20"/>
          <w:szCs w:val="20"/>
        </w:rPr>
        <w:t xml:space="preserve"> diễn biến trong quá trình phổ biến mà người quản lý có thể linh hoạt đưa ra quyết định về thời điểm triển khai kế hoạch. </w:t>
      </w:r>
      <w:proofErr w:type="gramStart"/>
      <w:r w:rsidRPr="00F95809">
        <w:rPr>
          <w:rFonts w:cs="Times New Roman"/>
          <w:bCs/>
          <w:sz w:val="20"/>
          <w:szCs w:val="20"/>
        </w:rPr>
        <w:t>Nếu có những đóng góp tích cực, ủng hộ cho kế hoạch thì có tiến hành sớm việc triển khai song song quá trình phổ biến kế hoạch.</w:t>
      </w:r>
      <w:proofErr w:type="gramEnd"/>
      <w:r w:rsidRPr="00F95809">
        <w:rPr>
          <w:rFonts w:cs="Times New Roman"/>
          <w:bCs/>
          <w:sz w:val="20"/>
          <w:szCs w:val="20"/>
        </w:rPr>
        <w:t xml:space="preserve"> Nếu ngược lại thì nên kéo dài thời gian phổ biến để đảm bảo </w:t>
      </w:r>
      <w:proofErr w:type="gramStart"/>
      <w:r w:rsidRPr="00F95809">
        <w:rPr>
          <w:rFonts w:cs="Times New Roman"/>
          <w:bCs/>
          <w:sz w:val="20"/>
          <w:szCs w:val="20"/>
        </w:rPr>
        <w:t>thu</w:t>
      </w:r>
      <w:proofErr w:type="gramEnd"/>
      <w:r w:rsidRPr="00F95809">
        <w:rPr>
          <w:rFonts w:cs="Times New Roman"/>
          <w:bCs/>
          <w:sz w:val="20"/>
          <w:szCs w:val="20"/>
        </w:rPr>
        <w:t xml:space="preserve"> hút được đông đảo sự ủng hộ, đồng thuận với bản kế hoạch đã xây dựng.</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xml:space="preserve">Việc tổ chức phân công, nhiệm vụ cho các cá nhân, đơn vị liên quan dựa trên kế hoạch có sẵn, đồng thời phải tính đến yếu tố năng lực cụ thể của từng cá nhân, </w:t>
      </w:r>
      <w:proofErr w:type="gramStart"/>
      <w:r w:rsidRPr="00F95809">
        <w:rPr>
          <w:rFonts w:cs="Times New Roman"/>
          <w:bCs/>
          <w:sz w:val="20"/>
          <w:szCs w:val="20"/>
        </w:rPr>
        <w:t>nguồn</w:t>
      </w:r>
      <w:proofErr w:type="gramEnd"/>
      <w:r w:rsidRPr="00F95809">
        <w:rPr>
          <w:rFonts w:cs="Times New Roman"/>
          <w:bCs/>
          <w:sz w:val="20"/>
          <w:szCs w:val="20"/>
        </w:rPr>
        <w:t xml:space="preserve"> lực sẵn có của từng đơn vị để giao nhiệm vụ thực thi kế hoạch sao cho hợp lý.</w:t>
      </w:r>
    </w:p>
    <w:p w:rsidR="00EE6D05" w:rsidRPr="00F95809" w:rsidRDefault="00EE6D05" w:rsidP="000B7B41">
      <w:pPr>
        <w:spacing w:after="0" w:line="360" w:lineRule="auto"/>
        <w:jc w:val="both"/>
        <w:rPr>
          <w:rFonts w:cs="Times New Roman"/>
          <w:bCs/>
          <w:sz w:val="20"/>
          <w:szCs w:val="20"/>
        </w:rPr>
      </w:pPr>
      <w:proofErr w:type="gramStart"/>
      <w:r w:rsidRPr="00F95809">
        <w:rPr>
          <w:rFonts w:cs="Times New Roman"/>
          <w:bCs/>
          <w:sz w:val="20"/>
          <w:szCs w:val="20"/>
        </w:rPr>
        <w:t>Đối với những kế hoạch mới, hoặc có nhiều rủi ro, mà người quản lý có thể tiến hành từng bước thực hiện bằng nhiều cách tiến hành thí điểm trên một số địa bàn cụ thể.</w:t>
      </w:r>
      <w:proofErr w:type="gramEnd"/>
      <w:r w:rsidRPr="00F95809">
        <w:rPr>
          <w:rFonts w:cs="Times New Roman"/>
          <w:bCs/>
          <w:sz w:val="20"/>
          <w:szCs w:val="20"/>
        </w:rPr>
        <w:t xml:space="preserve"> </w:t>
      </w:r>
      <w:proofErr w:type="gramStart"/>
      <w:r w:rsidRPr="00F95809">
        <w:rPr>
          <w:rFonts w:cs="Times New Roman"/>
          <w:bCs/>
          <w:sz w:val="20"/>
          <w:szCs w:val="20"/>
        </w:rPr>
        <w:t>Việc lựa chọn địa bàn không nên quá thiên lệch về nguồn lực.</w:t>
      </w:r>
      <w:proofErr w:type="gramEnd"/>
    </w:p>
    <w:p w:rsidR="00EE6D05" w:rsidRPr="00F95809" w:rsidRDefault="00EE6D05" w:rsidP="000B7B41">
      <w:pPr>
        <w:spacing w:after="0" w:line="360" w:lineRule="auto"/>
        <w:jc w:val="both"/>
        <w:rPr>
          <w:rFonts w:cs="Times New Roman"/>
          <w:b/>
          <w:bCs/>
          <w:sz w:val="20"/>
          <w:szCs w:val="20"/>
        </w:rPr>
      </w:pPr>
      <w:r w:rsidRPr="00F95809">
        <w:rPr>
          <w:rFonts w:cs="Times New Roman"/>
          <w:b/>
          <w:bCs/>
          <w:sz w:val="20"/>
          <w:szCs w:val="20"/>
        </w:rPr>
        <w:t>Bước 3: Theo dõi, giám sát việc thực hiện kế hoạch</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xml:space="preserve">Trong toàn bộ quá trình triển khai kế hoạch nhất thiết phải có sự giám sát, </w:t>
      </w:r>
      <w:proofErr w:type="gramStart"/>
      <w:r w:rsidRPr="00F95809">
        <w:rPr>
          <w:rFonts w:cs="Times New Roman"/>
          <w:bCs/>
          <w:sz w:val="20"/>
          <w:szCs w:val="20"/>
        </w:rPr>
        <w:t>theo</w:t>
      </w:r>
      <w:proofErr w:type="gramEnd"/>
      <w:r w:rsidRPr="00F95809">
        <w:rPr>
          <w:rFonts w:cs="Times New Roman"/>
          <w:bCs/>
          <w:sz w:val="20"/>
          <w:szCs w:val="20"/>
        </w:rPr>
        <w:t xml:space="preserve"> dõi chặt chẽ nhằm phát hiện kịp thời những vấn đề phát sinh để có biện pháp xử lý phù hợp.</w:t>
      </w:r>
    </w:p>
    <w:p w:rsidR="00EE6D05" w:rsidRPr="00F95809" w:rsidRDefault="00EE6D05" w:rsidP="000B7B41">
      <w:pPr>
        <w:spacing w:after="0" w:line="360" w:lineRule="auto"/>
        <w:jc w:val="both"/>
        <w:rPr>
          <w:rFonts w:cs="Times New Roman"/>
          <w:bCs/>
          <w:sz w:val="20"/>
          <w:szCs w:val="20"/>
        </w:rPr>
      </w:pPr>
      <w:r w:rsidRPr="00F95809">
        <w:rPr>
          <w:rFonts w:cs="Times New Roman"/>
          <w:bCs/>
          <w:sz w:val="20"/>
          <w:szCs w:val="20"/>
        </w:rPr>
        <w:t xml:space="preserve">Việc giám sát có thể được thực hiện </w:t>
      </w:r>
      <w:proofErr w:type="gramStart"/>
      <w:r w:rsidRPr="00F95809">
        <w:rPr>
          <w:rFonts w:cs="Times New Roman"/>
          <w:bCs/>
          <w:sz w:val="20"/>
          <w:szCs w:val="20"/>
        </w:rPr>
        <w:t>theo</w:t>
      </w:r>
      <w:proofErr w:type="gramEnd"/>
      <w:r w:rsidRPr="00F95809">
        <w:rPr>
          <w:rFonts w:cs="Times New Roman"/>
          <w:bCs/>
          <w:sz w:val="20"/>
          <w:szCs w:val="20"/>
        </w:rPr>
        <w:t xml:space="preserve"> hình thức trực tiếp hoặc gián tiếp. </w:t>
      </w:r>
      <w:proofErr w:type="gramStart"/>
      <w:r w:rsidRPr="00F95809">
        <w:rPr>
          <w:rFonts w:cs="Times New Roman"/>
          <w:bCs/>
          <w:sz w:val="20"/>
          <w:szCs w:val="20"/>
        </w:rPr>
        <w:t>giám</w:t>
      </w:r>
      <w:proofErr w:type="gramEnd"/>
      <w:r w:rsidRPr="00F95809">
        <w:rPr>
          <w:rFonts w:cs="Times New Roman"/>
          <w:bCs/>
          <w:sz w:val="20"/>
          <w:szCs w:val="20"/>
        </w:rPr>
        <w:t xml:space="preserve"> sát trực tiếp là giám sát của cấp trên đối với cấp dưới nhằm trực tiếp giải quyết những khó khăn, vướng mắc trong quá trình thực hiện kế hoạch. Giám sát gián tiếp được thực hiện thông qua chế định ủy quyền, đại diện. Cấp quản lý có thể ủy quyền cho cấp dưới việc giám sát thực hiện ở những địa bàn mà họ không trực tiếp hoặc thường xuyên có mặt để giám sát. Qua Những báo cáo giám sát gửi về, người quản lý đưa ra những quyết </w:t>
      </w:r>
      <w:r w:rsidRPr="00F95809">
        <w:rPr>
          <w:rFonts w:cs="Times New Roman"/>
          <w:bCs/>
          <w:sz w:val="20"/>
          <w:szCs w:val="20"/>
        </w:rPr>
        <w:lastRenderedPageBreak/>
        <w:t xml:space="preserve">định xử lý các vấn đề có liên quan. </w:t>
      </w:r>
      <w:proofErr w:type="gramStart"/>
      <w:r w:rsidRPr="00F95809">
        <w:rPr>
          <w:rFonts w:cs="Times New Roman"/>
          <w:bCs/>
          <w:sz w:val="20"/>
          <w:szCs w:val="20"/>
        </w:rPr>
        <w:t>Tuy nhiên, phương thức này sẽ tốn nhiều thời gian hơn và có nhiều khả năng xảy ra sai xót trong quá trình truyền đạt ý kiến giải quyế của người quản lý.</w:t>
      </w:r>
      <w:proofErr w:type="gramEnd"/>
    </w:p>
    <w:p w:rsidR="00EE6D05" w:rsidRPr="00F95809" w:rsidRDefault="00EE6D05" w:rsidP="000B7B41">
      <w:pPr>
        <w:spacing w:after="0" w:line="360" w:lineRule="auto"/>
        <w:ind w:right="34"/>
        <w:jc w:val="both"/>
        <w:rPr>
          <w:rFonts w:cs="Times New Roman"/>
          <w:sz w:val="20"/>
          <w:szCs w:val="20"/>
        </w:rPr>
      </w:pPr>
      <w:bookmarkStart w:id="1" w:name="OLE_LINK1"/>
      <w:bookmarkStart w:id="2" w:name="OLE_LINK2"/>
      <w:r w:rsidRPr="00F95809">
        <w:rPr>
          <w:rFonts w:cs="Times New Roman"/>
          <w:b/>
          <w:i/>
          <w:sz w:val="20"/>
          <w:szCs w:val="20"/>
        </w:rPr>
        <w:t>5. Đánh giá Thực trạng việc tổ chức thực hiện kế hoạch phát triển kinh tế- xã hội ở cơ sở</w:t>
      </w:r>
      <w:r w:rsidRPr="00F95809">
        <w:rPr>
          <w:rFonts w:cs="Times New Roman"/>
          <w:sz w:val="20"/>
          <w:szCs w:val="20"/>
        </w:rPr>
        <w:t>:</w:t>
      </w:r>
    </w:p>
    <w:p w:rsidR="00EE6D05" w:rsidRPr="00F95809" w:rsidRDefault="00EE6D05" w:rsidP="000B7B41">
      <w:pPr>
        <w:pStyle w:val="ListParagraph"/>
        <w:tabs>
          <w:tab w:val="left" w:pos="1134"/>
        </w:tabs>
        <w:spacing w:before="120" w:after="0" w:line="360" w:lineRule="auto"/>
        <w:ind w:left="0" w:right="34"/>
        <w:jc w:val="both"/>
        <w:rPr>
          <w:rFonts w:cs="Times New Roman"/>
          <w:b/>
          <w:sz w:val="20"/>
          <w:szCs w:val="20"/>
        </w:rPr>
      </w:pPr>
      <w:r w:rsidRPr="00F95809">
        <w:rPr>
          <w:rFonts w:cs="Times New Roman"/>
          <w:b/>
          <w:sz w:val="20"/>
          <w:szCs w:val="20"/>
        </w:rPr>
        <w:t xml:space="preserve">* </w:t>
      </w:r>
      <w:r w:rsidRPr="00F95809">
        <w:rPr>
          <w:rFonts w:cs="Times New Roman"/>
          <w:b/>
          <w:sz w:val="20"/>
          <w:szCs w:val="20"/>
          <w:u w:val="single"/>
        </w:rPr>
        <w:t>Ưu điểm</w:t>
      </w:r>
      <w:r w:rsidRPr="00F95809">
        <w:rPr>
          <w:rFonts w:cs="Times New Roman"/>
          <w:b/>
          <w:sz w:val="20"/>
          <w:szCs w:val="20"/>
        </w:rPr>
        <w:t xml:space="preserve">: </w:t>
      </w:r>
    </w:p>
    <w:p w:rsidR="00EE6D05" w:rsidRPr="00F95809" w:rsidRDefault="00EE6D05" w:rsidP="001B7709">
      <w:pPr>
        <w:pStyle w:val="ListParagraph"/>
        <w:numPr>
          <w:ilvl w:val="0"/>
          <w:numId w:val="35"/>
        </w:numPr>
        <w:spacing w:before="120" w:after="0" w:line="360" w:lineRule="auto"/>
        <w:ind w:left="0" w:right="34" w:firstLine="0"/>
        <w:jc w:val="both"/>
        <w:rPr>
          <w:rFonts w:cs="Times New Roman"/>
          <w:sz w:val="20"/>
          <w:szCs w:val="20"/>
        </w:rPr>
      </w:pPr>
      <w:r w:rsidRPr="00F95809">
        <w:rPr>
          <w:rFonts w:cs="Times New Roman"/>
          <w:sz w:val="20"/>
          <w:szCs w:val="20"/>
        </w:rPr>
        <w:t xml:space="preserve">Việc tổ chức thực hiện kế hoạch phát triển kinh tế xã hội ở cơ sở ở nước ta hiện nay được thực hiện công khai, minh bạch các dự </w:t>
      </w:r>
      <w:proofErr w:type="gramStart"/>
      <w:r w:rsidRPr="00F95809">
        <w:rPr>
          <w:rFonts w:cs="Times New Roman"/>
          <w:sz w:val="20"/>
          <w:szCs w:val="20"/>
        </w:rPr>
        <w:t>án</w:t>
      </w:r>
      <w:proofErr w:type="gramEnd"/>
      <w:r w:rsidRPr="00F95809">
        <w:rPr>
          <w:rFonts w:cs="Times New Roman"/>
          <w:sz w:val="20"/>
          <w:szCs w:val="20"/>
        </w:rPr>
        <w:t xml:space="preserve"> phát triển kinh tế- xã hội. Trong đó, chủ yếu đã công khai về vốn, chủ đầu tư, các đối tượng tham gia thực hiện dự án, thời gian thực hiện cũng như trưng bày các hình ảnh về qui mô</w:t>
      </w:r>
      <w:proofErr w:type="gramStart"/>
      <w:r w:rsidRPr="00F95809">
        <w:rPr>
          <w:rFonts w:cs="Times New Roman"/>
          <w:sz w:val="20"/>
          <w:szCs w:val="20"/>
        </w:rPr>
        <w:t>,các</w:t>
      </w:r>
      <w:proofErr w:type="gramEnd"/>
      <w:r w:rsidRPr="00F95809">
        <w:rPr>
          <w:rFonts w:cs="Times New Roman"/>
          <w:sz w:val="20"/>
          <w:szCs w:val="20"/>
        </w:rPr>
        <w:t xml:space="preserve"> giai đoạn đoạn của dự án….</w:t>
      </w:r>
    </w:p>
    <w:p w:rsidR="00EE6D05" w:rsidRPr="00F95809" w:rsidRDefault="00EE6D05" w:rsidP="001B7709">
      <w:pPr>
        <w:pStyle w:val="ListParagraph"/>
        <w:numPr>
          <w:ilvl w:val="0"/>
          <w:numId w:val="35"/>
        </w:numPr>
        <w:spacing w:before="120" w:after="0" w:line="360" w:lineRule="auto"/>
        <w:ind w:left="0" w:right="34" w:firstLine="0"/>
        <w:jc w:val="both"/>
        <w:rPr>
          <w:rFonts w:cs="Times New Roman"/>
          <w:sz w:val="20"/>
          <w:szCs w:val="20"/>
        </w:rPr>
      </w:pPr>
      <w:r w:rsidRPr="00F95809">
        <w:rPr>
          <w:rFonts w:cs="Times New Roman"/>
          <w:sz w:val="20"/>
          <w:szCs w:val="20"/>
        </w:rPr>
        <w:t xml:space="preserve">Các kế hoạch phát triển kinh tế- xã hội đều được tiến hành </w:t>
      </w:r>
      <w:proofErr w:type="gramStart"/>
      <w:r w:rsidRPr="00F95809">
        <w:rPr>
          <w:rFonts w:cs="Times New Roman"/>
          <w:sz w:val="20"/>
          <w:szCs w:val="20"/>
        </w:rPr>
        <w:t>theo</w:t>
      </w:r>
      <w:proofErr w:type="gramEnd"/>
      <w:r w:rsidRPr="00F95809">
        <w:rPr>
          <w:rFonts w:cs="Times New Roman"/>
          <w:sz w:val="20"/>
          <w:szCs w:val="20"/>
        </w:rPr>
        <w:t xml:space="preserve"> 1 trình tự, qui định chung.</w:t>
      </w:r>
    </w:p>
    <w:p w:rsidR="00EE6D05" w:rsidRPr="00F95809" w:rsidRDefault="00EE6D05" w:rsidP="001B7709">
      <w:pPr>
        <w:pStyle w:val="ListParagraph"/>
        <w:numPr>
          <w:ilvl w:val="0"/>
          <w:numId w:val="35"/>
        </w:numPr>
        <w:spacing w:before="120" w:after="0" w:line="360" w:lineRule="auto"/>
        <w:ind w:left="0" w:right="34" w:firstLine="0"/>
        <w:jc w:val="both"/>
        <w:rPr>
          <w:rFonts w:cs="Times New Roman"/>
          <w:sz w:val="20"/>
          <w:szCs w:val="20"/>
        </w:rPr>
      </w:pPr>
      <w:r w:rsidRPr="00F95809">
        <w:rPr>
          <w:rFonts w:cs="Times New Roman"/>
          <w:sz w:val="20"/>
          <w:szCs w:val="20"/>
        </w:rPr>
        <w:t>Trong quá trình tổ chức thực hiện có sự thận trọng thực hiện thí điểm để rút kinh nghiệm trước khi đưa vào áp dụng đại trà, diện rộng.</w:t>
      </w:r>
    </w:p>
    <w:p w:rsidR="00EE6D05" w:rsidRPr="00F95809" w:rsidRDefault="00EE6D05" w:rsidP="001B7709">
      <w:pPr>
        <w:pStyle w:val="ListParagraph"/>
        <w:numPr>
          <w:ilvl w:val="0"/>
          <w:numId w:val="35"/>
        </w:numPr>
        <w:spacing w:before="120" w:after="0" w:line="360" w:lineRule="auto"/>
        <w:ind w:left="0" w:right="34" w:firstLine="0"/>
        <w:jc w:val="both"/>
        <w:rPr>
          <w:rFonts w:cs="Times New Roman"/>
          <w:sz w:val="20"/>
          <w:szCs w:val="20"/>
        </w:rPr>
      </w:pPr>
      <w:r w:rsidRPr="00F95809">
        <w:rPr>
          <w:rFonts w:cs="Times New Roman"/>
          <w:sz w:val="20"/>
          <w:szCs w:val="20"/>
        </w:rPr>
        <w:t xml:space="preserve">Ở một số kế hoạch, chiến lược quan trọng được thực hiện thí điểm, lâu dài như chương trình cải cách giáo dục; Một số kế hoạch, dự án có công tác giám sát, kiểm tra đạt kết quả cao như chương trình thi công cống hộp ở Quận Bình Thạnh được đánh giá là khá thành công trong việc thí điểm lựa chọn giám sát là các cán bộ hưu trí nắm vững chuyên môn tại địa phương. Điều này đã mang lại lợi ích thiết thực cho dự </w:t>
      </w:r>
      <w:proofErr w:type="gramStart"/>
      <w:r w:rsidRPr="00F95809">
        <w:rPr>
          <w:rFonts w:cs="Times New Roman"/>
          <w:sz w:val="20"/>
          <w:szCs w:val="20"/>
        </w:rPr>
        <w:t>án</w:t>
      </w:r>
      <w:proofErr w:type="gramEnd"/>
      <w:r w:rsidRPr="00F95809">
        <w:rPr>
          <w:rFonts w:cs="Times New Roman"/>
          <w:sz w:val="20"/>
          <w:szCs w:val="20"/>
        </w:rPr>
        <w:t xml:space="preserve"> ở chỗ có kết quả bất ngờ về chất lượng công trình, kinh phí rẻ, chống ngập úng tốt… Vì vậy cần nhân rộng thực hiện công trình nhân dân tự quản.</w:t>
      </w:r>
    </w:p>
    <w:p w:rsidR="00EE6D05" w:rsidRPr="00F95809" w:rsidRDefault="00EE6D05" w:rsidP="000B7B41">
      <w:pPr>
        <w:pStyle w:val="ListParagraph"/>
        <w:spacing w:before="120" w:after="0" w:line="360" w:lineRule="auto"/>
        <w:ind w:left="0" w:right="34"/>
        <w:jc w:val="both"/>
        <w:rPr>
          <w:rFonts w:cs="Times New Roman"/>
          <w:b/>
          <w:sz w:val="20"/>
          <w:szCs w:val="20"/>
        </w:rPr>
      </w:pPr>
      <w:r w:rsidRPr="00F95809">
        <w:rPr>
          <w:rFonts w:cs="Times New Roman"/>
          <w:b/>
          <w:sz w:val="20"/>
          <w:szCs w:val="20"/>
        </w:rPr>
        <w:t xml:space="preserve">* </w:t>
      </w:r>
      <w:r w:rsidRPr="00F95809">
        <w:rPr>
          <w:rFonts w:cs="Times New Roman"/>
          <w:b/>
          <w:sz w:val="20"/>
          <w:szCs w:val="20"/>
          <w:u w:val="single"/>
        </w:rPr>
        <w:t>Khuyết điểm</w:t>
      </w:r>
      <w:r w:rsidRPr="00F95809">
        <w:rPr>
          <w:rFonts w:cs="Times New Roman"/>
          <w:b/>
          <w:sz w:val="20"/>
          <w:szCs w:val="20"/>
        </w:rPr>
        <w:t>:</w:t>
      </w:r>
    </w:p>
    <w:p w:rsidR="00EE6D05" w:rsidRPr="00F95809" w:rsidRDefault="00EE6D05" w:rsidP="001B7709">
      <w:pPr>
        <w:pStyle w:val="ListParagraph"/>
        <w:numPr>
          <w:ilvl w:val="0"/>
          <w:numId w:val="35"/>
        </w:numPr>
        <w:spacing w:before="120" w:after="0" w:line="360" w:lineRule="auto"/>
        <w:ind w:left="0" w:right="34" w:firstLine="0"/>
        <w:jc w:val="both"/>
        <w:rPr>
          <w:rFonts w:cs="Times New Roman"/>
          <w:sz w:val="20"/>
          <w:szCs w:val="20"/>
        </w:rPr>
      </w:pPr>
      <w:r w:rsidRPr="00F95809">
        <w:rPr>
          <w:rFonts w:cs="Times New Roman"/>
          <w:sz w:val="20"/>
          <w:szCs w:val="20"/>
        </w:rPr>
        <w:t xml:space="preserve">Bước phổ biến ở một số kế hoạch, dự </w:t>
      </w:r>
      <w:proofErr w:type="gramStart"/>
      <w:r w:rsidRPr="00F95809">
        <w:rPr>
          <w:rFonts w:cs="Times New Roman"/>
          <w:sz w:val="20"/>
          <w:szCs w:val="20"/>
        </w:rPr>
        <w:t>án</w:t>
      </w:r>
      <w:proofErr w:type="gramEnd"/>
      <w:r w:rsidRPr="00F95809">
        <w:rPr>
          <w:rFonts w:cs="Times New Roman"/>
          <w:sz w:val="20"/>
          <w:szCs w:val="20"/>
        </w:rPr>
        <w:t xml:space="preserve"> vẫn còn mang tính hình thức. Điều này có nghĩa là có phổ biến một cách </w:t>
      </w:r>
      <w:proofErr w:type="gramStart"/>
      <w:r w:rsidRPr="00F95809">
        <w:rPr>
          <w:rFonts w:cs="Times New Roman"/>
          <w:sz w:val="20"/>
          <w:szCs w:val="20"/>
        </w:rPr>
        <w:t>chung</w:t>
      </w:r>
      <w:proofErr w:type="gramEnd"/>
      <w:r w:rsidRPr="00F95809">
        <w:rPr>
          <w:rFonts w:cs="Times New Roman"/>
          <w:sz w:val="20"/>
          <w:szCs w:val="20"/>
        </w:rPr>
        <w:t xml:space="preserve"> chung, hay thực hiện trên những phương tiện lỗi thời, cũ kỹ, những trang web không được quản lý chặt chẽ….</w:t>
      </w:r>
    </w:p>
    <w:p w:rsidR="00EE6D05" w:rsidRPr="00F95809" w:rsidRDefault="00EE6D05" w:rsidP="001B7709">
      <w:pPr>
        <w:pStyle w:val="ListParagraph"/>
        <w:numPr>
          <w:ilvl w:val="0"/>
          <w:numId w:val="35"/>
        </w:numPr>
        <w:spacing w:before="120" w:after="0" w:line="360" w:lineRule="auto"/>
        <w:ind w:left="0" w:right="34" w:firstLine="0"/>
        <w:jc w:val="both"/>
        <w:rPr>
          <w:rFonts w:cs="Times New Roman"/>
          <w:sz w:val="20"/>
          <w:szCs w:val="20"/>
        </w:rPr>
      </w:pPr>
      <w:r w:rsidRPr="00F95809">
        <w:rPr>
          <w:rFonts w:cs="Times New Roman"/>
          <w:sz w:val="20"/>
          <w:szCs w:val="20"/>
        </w:rPr>
        <w:t xml:space="preserve">Công tác </w:t>
      </w:r>
      <w:proofErr w:type="gramStart"/>
      <w:r w:rsidRPr="00F95809">
        <w:rPr>
          <w:rFonts w:cs="Times New Roman"/>
          <w:sz w:val="20"/>
          <w:szCs w:val="20"/>
        </w:rPr>
        <w:t>theo</w:t>
      </w:r>
      <w:proofErr w:type="gramEnd"/>
      <w:r w:rsidRPr="00F95809">
        <w:rPr>
          <w:rFonts w:cs="Times New Roman"/>
          <w:sz w:val="20"/>
          <w:szCs w:val="20"/>
        </w:rPr>
        <w:t xml:space="preserve"> dõi giám sát vẫn còn bị buông lỏng và xem nhẹ, công tác nghiệm thu, giám sát không được quan tâm đúng mức, thiếu bài bản.</w:t>
      </w:r>
    </w:p>
    <w:p w:rsidR="00EE6D05" w:rsidRPr="00F95809" w:rsidRDefault="00EE6D05" w:rsidP="000B7B41">
      <w:pPr>
        <w:pStyle w:val="ListParagraph"/>
        <w:spacing w:after="0" w:line="360" w:lineRule="auto"/>
        <w:ind w:left="0" w:right="34" w:firstLine="720"/>
        <w:jc w:val="both"/>
        <w:rPr>
          <w:rFonts w:cs="Times New Roman"/>
          <w:sz w:val="20"/>
          <w:szCs w:val="20"/>
        </w:rPr>
      </w:pPr>
      <w:r w:rsidRPr="00F95809">
        <w:rPr>
          <w:rFonts w:cs="Times New Roman"/>
          <w:sz w:val="20"/>
          <w:szCs w:val="20"/>
        </w:rPr>
        <w:t xml:space="preserve">Thật vậy, xem xét cơ chế quản lý, thi công các công trình xây dựng ở Việt Nam  nhìn chung các đơn vị thi công và tư vấn giám sát thường bắttay nhau để qua mặt Chủ đâu tư mà trục lợi, làm giảm chất lượng công trình, rút ruột công trình …. Hoặc Bên nghiệm thu thường bị bỏ ngõ khi đưa ngay vào sử dụng hoặc nghiệm thu không đúng qui trình, yêu cầu tiêu chuẩn về tính độc lập, uy </w:t>
      </w:r>
      <w:proofErr w:type="gramStart"/>
      <w:r w:rsidRPr="00F95809">
        <w:rPr>
          <w:rFonts w:cs="Times New Roman"/>
          <w:sz w:val="20"/>
          <w:szCs w:val="20"/>
        </w:rPr>
        <w:t>tín  của</w:t>
      </w:r>
      <w:proofErr w:type="gramEnd"/>
      <w:r w:rsidRPr="00F95809">
        <w:rPr>
          <w:rFonts w:cs="Times New Roman"/>
          <w:sz w:val="20"/>
          <w:szCs w:val="20"/>
        </w:rPr>
        <w:t xml:space="preserve"> bên thứ 3, bằng cấp chứng chỉ, chuyên môn nghiệp vụ yếu và thiếu, thiết bị hiện đại không được trang bị đầy đủ hoặc không đủ trình độ sủ dụng máy móc hiện đại….</w:t>
      </w:r>
    </w:p>
    <w:p w:rsidR="00EE6D05" w:rsidRPr="00F95809" w:rsidRDefault="00EE6D05" w:rsidP="000B7B41">
      <w:pPr>
        <w:spacing w:after="0" w:line="360" w:lineRule="auto"/>
        <w:ind w:right="34" w:firstLine="720"/>
        <w:jc w:val="both"/>
        <w:rPr>
          <w:rFonts w:cs="Times New Roman"/>
          <w:sz w:val="20"/>
          <w:szCs w:val="20"/>
        </w:rPr>
      </w:pPr>
      <w:r w:rsidRPr="00F95809">
        <w:rPr>
          <w:rFonts w:cs="Times New Roman"/>
          <w:sz w:val="20"/>
          <w:szCs w:val="20"/>
        </w:rPr>
        <w:t>Như vậy, Phát triển kinh tế địa phương là một quá trình có sự tham gia của mọi thành viên, trên mọi lĩnh vực hoạt động, sẽ tạo ra sự phát triển một cách có hiệu quả trên mọi lĩnh vực của đời sống kinh tế xã hội.</w:t>
      </w:r>
    </w:p>
    <w:p w:rsidR="00EE6D05" w:rsidRPr="00F95809" w:rsidRDefault="00EE6D05" w:rsidP="000B7B41">
      <w:pPr>
        <w:spacing w:after="0" w:line="360" w:lineRule="auto"/>
        <w:ind w:right="34" w:firstLine="720"/>
        <w:jc w:val="both"/>
        <w:rPr>
          <w:rFonts w:cs="Times New Roman"/>
          <w:sz w:val="20"/>
          <w:szCs w:val="20"/>
        </w:rPr>
      </w:pPr>
      <w:r w:rsidRPr="00F95809">
        <w:rPr>
          <w:rFonts w:cs="Times New Roman"/>
          <w:sz w:val="20"/>
          <w:szCs w:val="20"/>
        </w:rPr>
        <w:t>Quá trình Phát triển kinh tế địa phương phải hướng tới các mục tiêu cải thiện chất lượng cuộc sống cho tất cả mọi người, trong đó đặc biệt quan tâm đến đối tượng nghèo ở địa phương; khuyến khích các khu vực nhà nước, tư nhân và xã hội, thiết lập mối quan hệ hợp tác và cùng phối hợp giữa các thành phần này để tìm ra giải pháp Phát triển kinh tế địa phương có hiệu quả nhất; tìm kiếm cách thức trao quyền cho các đối tượng tham gia, sử dụng hiệu quả nguồn lực để đạt tới các mục tiêu ưu tiên.</w:t>
      </w:r>
    </w:p>
    <w:p w:rsidR="00EE6D05" w:rsidRPr="00F95809" w:rsidRDefault="00EE6D05" w:rsidP="000B7B41">
      <w:pPr>
        <w:spacing w:after="0" w:line="360" w:lineRule="auto"/>
        <w:ind w:firstLine="567"/>
        <w:jc w:val="both"/>
        <w:rPr>
          <w:rFonts w:cs="Times New Roman"/>
          <w:b/>
          <w:sz w:val="20"/>
          <w:szCs w:val="20"/>
        </w:rPr>
      </w:pPr>
      <w:r w:rsidRPr="00F95809">
        <w:rPr>
          <w:rFonts w:cs="Times New Roman"/>
          <w:b/>
          <w:sz w:val="20"/>
          <w:szCs w:val="20"/>
        </w:rPr>
        <w:t>6. Liên hệ thực tiễn tại cơ quan:</w:t>
      </w:r>
    </w:p>
    <w:p w:rsidR="00EE6D05" w:rsidRPr="00F95809" w:rsidRDefault="00EE6D05" w:rsidP="000B7B41">
      <w:pPr>
        <w:spacing w:after="0" w:line="360" w:lineRule="auto"/>
        <w:ind w:firstLine="567"/>
        <w:jc w:val="both"/>
        <w:rPr>
          <w:rFonts w:cs="Times New Roman"/>
          <w:bCs/>
          <w:sz w:val="20"/>
          <w:szCs w:val="20"/>
        </w:rPr>
      </w:pPr>
      <w:r w:rsidRPr="00F95809">
        <w:rPr>
          <w:rFonts w:cs="Times New Roman"/>
          <w:bCs/>
          <w:sz w:val="20"/>
          <w:szCs w:val="20"/>
        </w:rPr>
        <w:t xml:space="preserve"> Tại cơ quan nơi tôi công tác là bệnh viện Nhân Dân Gia Định, công việc tổ chức thực hiện, triển khai thực hiện kế hoạch khá tốt, đảm bảo thực hiện đầy đủ 3 bước cụ thể như sau:</w:t>
      </w:r>
    </w:p>
    <w:p w:rsidR="00EE6D05" w:rsidRPr="00F95809" w:rsidRDefault="00EE6D05" w:rsidP="000B7B41">
      <w:pPr>
        <w:spacing w:after="0" w:line="360" w:lineRule="auto"/>
        <w:ind w:firstLine="567"/>
        <w:jc w:val="both"/>
        <w:rPr>
          <w:rFonts w:cs="Times New Roman"/>
          <w:bCs/>
          <w:sz w:val="20"/>
          <w:szCs w:val="20"/>
        </w:rPr>
      </w:pPr>
      <w:proofErr w:type="gramStart"/>
      <w:r w:rsidRPr="00F95809">
        <w:rPr>
          <w:rFonts w:cs="Times New Roman"/>
          <w:bCs/>
          <w:sz w:val="20"/>
          <w:szCs w:val="20"/>
        </w:rPr>
        <w:t>- Đánh giá kế hoạch trước khi thực hiện.</w:t>
      </w:r>
      <w:proofErr w:type="gramEnd"/>
    </w:p>
    <w:p w:rsidR="00EE6D05" w:rsidRPr="00F95809" w:rsidRDefault="00EE6D05" w:rsidP="000B7B41">
      <w:pPr>
        <w:spacing w:after="0" w:line="360" w:lineRule="auto"/>
        <w:ind w:firstLine="567"/>
        <w:jc w:val="both"/>
        <w:rPr>
          <w:rFonts w:cs="Times New Roman"/>
          <w:bCs/>
          <w:sz w:val="20"/>
          <w:szCs w:val="20"/>
        </w:rPr>
      </w:pPr>
      <w:proofErr w:type="gramStart"/>
      <w:r w:rsidRPr="00F95809">
        <w:rPr>
          <w:rFonts w:cs="Times New Roman"/>
          <w:bCs/>
          <w:sz w:val="20"/>
          <w:szCs w:val="20"/>
        </w:rPr>
        <w:t>- Đánh giá kế hoạch trong khi thực hiện.</w:t>
      </w:r>
      <w:proofErr w:type="gramEnd"/>
    </w:p>
    <w:p w:rsidR="00EE6D05" w:rsidRPr="00F95809" w:rsidRDefault="00EE6D05" w:rsidP="000B7B41">
      <w:pPr>
        <w:spacing w:after="0" w:line="360" w:lineRule="auto"/>
        <w:ind w:left="567"/>
        <w:jc w:val="both"/>
        <w:rPr>
          <w:rFonts w:cs="Times New Roman"/>
          <w:bCs/>
          <w:sz w:val="20"/>
          <w:szCs w:val="20"/>
        </w:rPr>
      </w:pPr>
      <w:proofErr w:type="gramStart"/>
      <w:r w:rsidRPr="00F95809">
        <w:rPr>
          <w:rFonts w:cs="Times New Roman"/>
          <w:bCs/>
          <w:sz w:val="20"/>
          <w:szCs w:val="20"/>
        </w:rPr>
        <w:t>- Đánh giá kế hoạch sau khi thực hiện.</w:t>
      </w:r>
      <w:proofErr w:type="gramEnd"/>
    </w:p>
    <w:p w:rsidR="00EE6D05" w:rsidRPr="00F95809" w:rsidRDefault="00EE6D05" w:rsidP="001B7709">
      <w:pPr>
        <w:numPr>
          <w:ilvl w:val="0"/>
          <w:numId w:val="34"/>
        </w:numPr>
        <w:spacing w:after="0" w:line="360" w:lineRule="auto"/>
        <w:ind w:left="0" w:firstLine="0"/>
        <w:jc w:val="both"/>
        <w:rPr>
          <w:rFonts w:cs="Times New Roman"/>
          <w:bCs/>
          <w:sz w:val="20"/>
          <w:szCs w:val="20"/>
        </w:rPr>
      </w:pPr>
      <w:r w:rsidRPr="00F95809">
        <w:rPr>
          <w:rFonts w:cs="Times New Roman"/>
          <w:bCs/>
          <w:sz w:val="20"/>
          <w:szCs w:val="20"/>
        </w:rPr>
        <w:t>Tuy nhiên trên từng bước vẫn còn những hạn chế:</w:t>
      </w:r>
    </w:p>
    <w:p w:rsidR="00EE6D05" w:rsidRPr="00F95809" w:rsidRDefault="00EE6D05" w:rsidP="000B7B41">
      <w:pPr>
        <w:spacing w:after="0" w:line="360" w:lineRule="auto"/>
        <w:jc w:val="both"/>
        <w:rPr>
          <w:rFonts w:cs="Times New Roman"/>
          <w:bCs/>
          <w:sz w:val="20"/>
          <w:szCs w:val="20"/>
        </w:rPr>
      </w:pPr>
      <w:proofErr w:type="gramStart"/>
      <w:r w:rsidRPr="00F95809">
        <w:rPr>
          <w:rFonts w:cs="Times New Roman"/>
          <w:bCs/>
          <w:sz w:val="20"/>
          <w:szCs w:val="20"/>
        </w:rPr>
        <w:lastRenderedPageBreak/>
        <w:t>+ Khâu theo</w:t>
      </w:r>
      <w:proofErr w:type="gramEnd"/>
      <w:r w:rsidRPr="00F95809">
        <w:rPr>
          <w:rFonts w:cs="Times New Roman"/>
          <w:bCs/>
          <w:sz w:val="20"/>
          <w:szCs w:val="20"/>
        </w:rPr>
        <w:t xml:space="preserve"> dõi, giám sát vẫn còn thiếu tính thực tế và chậm, Cần có một số giải pháp nhằm thực hiện tốt hơn việc triển khai thực hiện kế hoạch:</w:t>
      </w:r>
    </w:p>
    <w:p w:rsidR="002D5F0B" w:rsidRPr="00796F51" w:rsidRDefault="00EE6D05" w:rsidP="00796F51">
      <w:pPr>
        <w:spacing w:after="0" w:line="360" w:lineRule="auto"/>
        <w:jc w:val="both"/>
        <w:rPr>
          <w:rFonts w:cs="Times New Roman"/>
          <w:bCs/>
          <w:sz w:val="20"/>
          <w:szCs w:val="20"/>
        </w:rPr>
      </w:pPr>
      <w:proofErr w:type="gramStart"/>
      <w:r w:rsidRPr="00F95809">
        <w:rPr>
          <w:rFonts w:cs="Times New Roman"/>
          <w:bCs/>
          <w:sz w:val="20"/>
          <w:szCs w:val="20"/>
        </w:rPr>
        <w:t>+ Nên theo</w:t>
      </w:r>
      <w:proofErr w:type="gramEnd"/>
      <w:r w:rsidRPr="00F95809">
        <w:rPr>
          <w:rFonts w:cs="Times New Roman"/>
          <w:bCs/>
          <w:sz w:val="20"/>
          <w:szCs w:val="20"/>
        </w:rPr>
        <w:t xml:space="preserve"> dõi, giám sát chặt chẽ việc thực hiện kế hoạch, đồng thời giải quyết kịp thời những vướng mắc làm tăng niềm tin của khách hàng và độ thực tiễn của kế hoạch.</w:t>
      </w:r>
      <w:bookmarkEnd w:id="1"/>
      <w:bookmarkEnd w:id="2"/>
    </w:p>
    <w:p w:rsidR="00757BF7" w:rsidRPr="00F95809" w:rsidRDefault="00757BF7" w:rsidP="000B7B41">
      <w:pPr>
        <w:spacing w:after="0" w:line="360" w:lineRule="auto"/>
        <w:jc w:val="center"/>
        <w:rPr>
          <w:rFonts w:cs="Times New Roman"/>
          <w:b/>
          <w:sz w:val="20"/>
          <w:szCs w:val="20"/>
        </w:rPr>
      </w:pPr>
      <w:r w:rsidRPr="00F95809">
        <w:rPr>
          <w:rFonts w:cs="Times New Roman"/>
          <w:b/>
          <w:sz w:val="20"/>
          <w:szCs w:val="20"/>
        </w:rPr>
        <w:t>VẤN ĐỀ 7: (</w:t>
      </w:r>
      <w:r w:rsidR="002D5F0B" w:rsidRPr="00F95809">
        <w:rPr>
          <w:rFonts w:cs="Times New Roman"/>
          <w:b/>
          <w:sz w:val="20"/>
          <w:szCs w:val="20"/>
        </w:rPr>
        <w:t>BÀI 10</w:t>
      </w:r>
      <w:r w:rsidRPr="00F95809">
        <w:rPr>
          <w:rFonts w:cs="Times New Roman"/>
          <w:b/>
          <w:sz w:val="20"/>
          <w:szCs w:val="20"/>
        </w:rPr>
        <w:t xml:space="preserve">) </w:t>
      </w:r>
    </w:p>
    <w:p w:rsidR="002D5F0B" w:rsidRPr="00F95809" w:rsidRDefault="002D5F0B" w:rsidP="00796F51">
      <w:pPr>
        <w:spacing w:after="0" w:line="360" w:lineRule="auto"/>
        <w:jc w:val="center"/>
        <w:rPr>
          <w:rFonts w:cs="Times New Roman"/>
          <w:b/>
          <w:sz w:val="20"/>
          <w:szCs w:val="20"/>
        </w:rPr>
      </w:pPr>
      <w:r w:rsidRPr="00F95809">
        <w:rPr>
          <w:rFonts w:cs="Times New Roman"/>
          <w:b/>
          <w:sz w:val="20"/>
          <w:szCs w:val="20"/>
        </w:rPr>
        <w:t>TIẾP CÔNG DÂN, GIẢI QUYẾT KHIÊ</w:t>
      </w:r>
      <w:r w:rsidR="00796F51">
        <w:rPr>
          <w:rFonts w:cs="Times New Roman"/>
          <w:b/>
          <w:sz w:val="20"/>
          <w:szCs w:val="20"/>
        </w:rPr>
        <w:t>́U NẠI, TỐ CÁO CỦA CÔNG DÂN</w:t>
      </w:r>
    </w:p>
    <w:p w:rsidR="002D5F0B" w:rsidRPr="00F95809" w:rsidRDefault="002D5F0B" w:rsidP="000B7B41">
      <w:pPr>
        <w:spacing w:after="0" w:line="360" w:lineRule="auto"/>
        <w:rPr>
          <w:rFonts w:cs="Times New Roman"/>
          <w:b/>
          <w:sz w:val="20"/>
          <w:szCs w:val="20"/>
        </w:rPr>
      </w:pPr>
      <w:r w:rsidRPr="00F95809">
        <w:rPr>
          <w:rFonts w:cs="Times New Roman"/>
          <w:b/>
          <w:sz w:val="20"/>
          <w:szCs w:val="20"/>
        </w:rPr>
        <w:t>Nội dung:</w:t>
      </w:r>
    </w:p>
    <w:p w:rsidR="002D5F0B" w:rsidRPr="00F95809" w:rsidRDefault="002D5F0B" w:rsidP="001B7709">
      <w:pPr>
        <w:pStyle w:val="ListParagraph"/>
        <w:numPr>
          <w:ilvl w:val="0"/>
          <w:numId w:val="31"/>
        </w:numPr>
        <w:spacing w:after="0" w:line="360" w:lineRule="auto"/>
        <w:ind w:hanging="720"/>
        <w:contextualSpacing w:val="0"/>
        <w:rPr>
          <w:rFonts w:cs="Times New Roman"/>
          <w:b/>
          <w:sz w:val="20"/>
          <w:szCs w:val="20"/>
        </w:rPr>
      </w:pPr>
      <w:r w:rsidRPr="00F95809">
        <w:rPr>
          <w:rFonts w:cs="Times New Roman"/>
          <w:b/>
          <w:sz w:val="20"/>
          <w:szCs w:val="20"/>
        </w:rPr>
        <w:t>Quyền khiếu nại, quyền tố cáo của công dân (tự luận, nhưng có thể hiện quan điểm của mình) Câu 8 phía dưới</w:t>
      </w:r>
    </w:p>
    <w:p w:rsidR="002D5F0B" w:rsidRPr="00F95809" w:rsidRDefault="002D5F0B" w:rsidP="001B7709">
      <w:pPr>
        <w:pStyle w:val="ListParagraph"/>
        <w:numPr>
          <w:ilvl w:val="0"/>
          <w:numId w:val="31"/>
        </w:numPr>
        <w:spacing w:after="0" w:line="360" w:lineRule="auto"/>
        <w:ind w:hanging="720"/>
        <w:contextualSpacing w:val="0"/>
        <w:rPr>
          <w:rFonts w:cs="Times New Roman"/>
          <w:b/>
          <w:sz w:val="20"/>
          <w:szCs w:val="20"/>
        </w:rPr>
      </w:pPr>
      <w:r w:rsidRPr="00F95809">
        <w:rPr>
          <w:rFonts w:cs="Times New Roman"/>
          <w:b/>
          <w:sz w:val="20"/>
          <w:szCs w:val="20"/>
        </w:rPr>
        <w:t>Cách thức, quy trình tiếp công dân (Bài tập tình huống)</w:t>
      </w:r>
    </w:p>
    <w:p w:rsidR="002D5F0B" w:rsidRPr="00F95809" w:rsidRDefault="002D5F0B" w:rsidP="000B7B41">
      <w:pPr>
        <w:pStyle w:val="ListParagraph"/>
        <w:spacing w:after="0" w:line="360" w:lineRule="auto"/>
        <w:contextualSpacing w:val="0"/>
        <w:rPr>
          <w:rFonts w:cs="Times New Roman"/>
          <w:sz w:val="20"/>
          <w:szCs w:val="20"/>
        </w:rPr>
      </w:pPr>
      <w:r w:rsidRPr="00F95809">
        <w:rPr>
          <w:rFonts w:cs="Times New Roman"/>
          <w:sz w:val="20"/>
          <w:szCs w:val="20"/>
        </w:rPr>
        <w:t>Giáo trình: Mục 1, Trang 433- 441</w:t>
      </w:r>
    </w:p>
    <w:p w:rsidR="002D5F0B" w:rsidRPr="00F95809" w:rsidRDefault="002D5F0B" w:rsidP="000B7B41">
      <w:pPr>
        <w:pStyle w:val="ListParagraph"/>
        <w:spacing w:after="0" w:line="360" w:lineRule="auto"/>
        <w:contextualSpacing w:val="0"/>
        <w:rPr>
          <w:rFonts w:cs="Times New Roman"/>
          <w:sz w:val="20"/>
          <w:szCs w:val="20"/>
        </w:rPr>
      </w:pPr>
      <w:r w:rsidRPr="00F95809">
        <w:rPr>
          <w:rFonts w:cs="Times New Roman"/>
          <w:sz w:val="20"/>
          <w:szCs w:val="20"/>
        </w:rPr>
        <w:t>Luật tiếp công dân 2013: Điều 15, Điều 18</w:t>
      </w:r>
    </w:p>
    <w:p w:rsidR="002D5F0B" w:rsidRPr="00F95809" w:rsidRDefault="002D5F0B" w:rsidP="000B7B41">
      <w:pPr>
        <w:pStyle w:val="ListParagraph"/>
        <w:spacing w:after="0" w:line="360" w:lineRule="auto"/>
        <w:contextualSpacing w:val="0"/>
        <w:rPr>
          <w:rFonts w:cs="Times New Roman"/>
          <w:sz w:val="20"/>
          <w:szCs w:val="20"/>
        </w:rPr>
      </w:pPr>
      <w:r w:rsidRPr="00F95809">
        <w:rPr>
          <w:rFonts w:cs="Times New Roman"/>
          <w:sz w:val="20"/>
          <w:szCs w:val="20"/>
        </w:rPr>
        <w:t>Nghị định 64/2014/NĐ-CP hướng dẫn Luật tiếp công dân ngày 26 tháng 6 năm 2014: Điều 4</w:t>
      </w:r>
    </w:p>
    <w:p w:rsidR="002D5F0B" w:rsidRPr="00F95809" w:rsidRDefault="002D5F0B" w:rsidP="000B7B41">
      <w:pPr>
        <w:pStyle w:val="ListParagraph"/>
        <w:spacing w:after="0" w:line="360" w:lineRule="auto"/>
        <w:contextualSpacing w:val="0"/>
        <w:rPr>
          <w:rFonts w:cs="Times New Roman"/>
          <w:sz w:val="20"/>
          <w:szCs w:val="20"/>
        </w:rPr>
      </w:pPr>
      <w:r w:rsidRPr="00F95809">
        <w:rPr>
          <w:rFonts w:cs="Times New Roman"/>
          <w:sz w:val="20"/>
          <w:szCs w:val="20"/>
        </w:rPr>
        <w:t>Thông tư 06/2014/TT-TTCP quy định quy trình tiếp công dân do Thanh tra chính phủ ban hành ngày 31 tháng 10 năm 2014: Điều 32, Điều 33</w:t>
      </w:r>
    </w:p>
    <w:p w:rsidR="002D5F0B" w:rsidRPr="00F95809" w:rsidRDefault="002D5F0B" w:rsidP="001B7709">
      <w:pPr>
        <w:pStyle w:val="ListParagraph"/>
        <w:numPr>
          <w:ilvl w:val="0"/>
          <w:numId w:val="31"/>
        </w:numPr>
        <w:spacing w:after="0" w:line="360" w:lineRule="auto"/>
        <w:ind w:hanging="720"/>
        <w:contextualSpacing w:val="0"/>
        <w:rPr>
          <w:rFonts w:cs="Times New Roman"/>
          <w:b/>
          <w:sz w:val="20"/>
          <w:szCs w:val="20"/>
        </w:rPr>
      </w:pPr>
      <w:r w:rsidRPr="00F95809">
        <w:rPr>
          <w:rFonts w:cs="Times New Roman"/>
          <w:b/>
          <w:sz w:val="20"/>
          <w:szCs w:val="20"/>
        </w:rPr>
        <w:t>Chủ thể khiếu nại, tự khiếu nại, đối tượng khiếu nại, thẩm quyền giải quyết khiếu nại. (Thi trắc nghiệm, Bài tập)</w:t>
      </w:r>
    </w:p>
    <w:p w:rsidR="002D5F0B" w:rsidRPr="00F95809" w:rsidRDefault="002D5F0B" w:rsidP="001B7709">
      <w:pPr>
        <w:pStyle w:val="ListParagraph"/>
        <w:numPr>
          <w:ilvl w:val="0"/>
          <w:numId w:val="32"/>
        </w:numPr>
        <w:spacing w:after="0" w:line="360" w:lineRule="auto"/>
        <w:ind w:left="709" w:hanging="709"/>
        <w:contextualSpacing w:val="0"/>
        <w:rPr>
          <w:rFonts w:cs="Times New Roman"/>
          <w:sz w:val="20"/>
          <w:szCs w:val="20"/>
        </w:rPr>
      </w:pPr>
      <w:r w:rsidRPr="00F95809">
        <w:rPr>
          <w:rFonts w:cs="Times New Roman"/>
          <w:b/>
          <w:sz w:val="20"/>
          <w:szCs w:val="20"/>
        </w:rPr>
        <w:t>Chủ thể khiếu nại:</w:t>
      </w:r>
      <w:r w:rsidRPr="00F95809">
        <w:rPr>
          <w:rFonts w:cs="Times New Roman"/>
          <w:sz w:val="20"/>
          <w:szCs w:val="20"/>
        </w:rPr>
        <w:t xml:space="preserve"> Khoản 2, Điều 2 Luật Khiếu nại 2011</w:t>
      </w:r>
    </w:p>
    <w:p w:rsidR="002D5F0B" w:rsidRPr="00F95809" w:rsidRDefault="002D5F0B" w:rsidP="001B7709">
      <w:pPr>
        <w:pStyle w:val="ListParagraph"/>
        <w:numPr>
          <w:ilvl w:val="0"/>
          <w:numId w:val="32"/>
        </w:numPr>
        <w:spacing w:after="0" w:line="360" w:lineRule="auto"/>
        <w:ind w:left="709" w:hanging="709"/>
        <w:contextualSpacing w:val="0"/>
        <w:rPr>
          <w:rFonts w:cs="Times New Roman"/>
          <w:sz w:val="20"/>
          <w:szCs w:val="20"/>
        </w:rPr>
      </w:pPr>
      <w:r w:rsidRPr="00F95809">
        <w:rPr>
          <w:rFonts w:cs="Times New Roman"/>
          <w:b/>
          <w:sz w:val="20"/>
          <w:szCs w:val="20"/>
        </w:rPr>
        <w:t xml:space="preserve">Đối tượng khiếu nại: </w:t>
      </w:r>
      <w:r w:rsidRPr="00F95809">
        <w:rPr>
          <w:rFonts w:cs="Times New Roman"/>
          <w:sz w:val="20"/>
          <w:szCs w:val="20"/>
        </w:rPr>
        <w:t>Điều 1, Luật Khiếu nại 2011</w:t>
      </w:r>
    </w:p>
    <w:p w:rsidR="002D5F0B" w:rsidRPr="00F95809" w:rsidRDefault="002D5F0B" w:rsidP="001B7709">
      <w:pPr>
        <w:pStyle w:val="ListParagraph"/>
        <w:numPr>
          <w:ilvl w:val="0"/>
          <w:numId w:val="33"/>
        </w:numPr>
        <w:spacing w:after="0" w:line="360" w:lineRule="auto"/>
        <w:ind w:left="709" w:hanging="567"/>
        <w:contextualSpacing w:val="0"/>
        <w:rPr>
          <w:rFonts w:cs="Times New Roman"/>
          <w:sz w:val="20"/>
          <w:szCs w:val="20"/>
        </w:rPr>
      </w:pPr>
      <w:r w:rsidRPr="00F95809">
        <w:rPr>
          <w:rFonts w:cs="Times New Roman"/>
          <w:sz w:val="20"/>
          <w:szCs w:val="20"/>
        </w:rPr>
        <w:t>Quyết định hành chính: Khoản 8, Điều 2, Luật Khiếu nại 2011</w:t>
      </w:r>
    </w:p>
    <w:p w:rsidR="002D5F0B" w:rsidRPr="00F95809" w:rsidRDefault="002D5F0B" w:rsidP="001B7709">
      <w:pPr>
        <w:pStyle w:val="ListParagraph"/>
        <w:numPr>
          <w:ilvl w:val="0"/>
          <w:numId w:val="33"/>
        </w:numPr>
        <w:spacing w:after="0" w:line="360" w:lineRule="auto"/>
        <w:ind w:left="709" w:hanging="567"/>
        <w:contextualSpacing w:val="0"/>
        <w:rPr>
          <w:rFonts w:cs="Times New Roman"/>
          <w:sz w:val="20"/>
          <w:szCs w:val="20"/>
        </w:rPr>
      </w:pPr>
      <w:r w:rsidRPr="00F95809">
        <w:rPr>
          <w:rFonts w:cs="Times New Roman"/>
          <w:sz w:val="20"/>
          <w:szCs w:val="20"/>
        </w:rPr>
        <w:t>Hành vi hành chính của cơ quan hành chính nhà nước, của người có thẩm quyền trong cơ quan hành chính nhà nước: Khoản 9, Điều 2, Luật Khiếu nại 2011</w:t>
      </w:r>
    </w:p>
    <w:p w:rsidR="002D5F0B" w:rsidRPr="00F95809" w:rsidRDefault="002D5F0B" w:rsidP="001B7709">
      <w:pPr>
        <w:pStyle w:val="ListParagraph"/>
        <w:numPr>
          <w:ilvl w:val="0"/>
          <w:numId w:val="33"/>
        </w:numPr>
        <w:spacing w:after="0" w:line="360" w:lineRule="auto"/>
        <w:ind w:left="709" w:hanging="567"/>
        <w:contextualSpacing w:val="0"/>
        <w:rPr>
          <w:rFonts w:cs="Times New Roman"/>
          <w:sz w:val="20"/>
          <w:szCs w:val="20"/>
        </w:rPr>
      </w:pPr>
      <w:r w:rsidRPr="00F95809">
        <w:rPr>
          <w:rFonts w:cs="Times New Roman"/>
          <w:sz w:val="20"/>
          <w:szCs w:val="20"/>
        </w:rPr>
        <w:t>Quyết định kỷ luật cán bộ, công chức: Khoản 10, Điều 2, Luật Khiếu nại 2011</w:t>
      </w:r>
    </w:p>
    <w:p w:rsidR="002D5F0B" w:rsidRPr="00F95809" w:rsidRDefault="002D5F0B" w:rsidP="001B7709">
      <w:pPr>
        <w:pStyle w:val="ListParagraph"/>
        <w:numPr>
          <w:ilvl w:val="0"/>
          <w:numId w:val="32"/>
        </w:numPr>
        <w:spacing w:after="0" w:line="360" w:lineRule="auto"/>
        <w:ind w:left="709" w:hanging="709"/>
        <w:contextualSpacing w:val="0"/>
        <w:rPr>
          <w:rFonts w:cs="Times New Roman"/>
          <w:sz w:val="20"/>
          <w:szCs w:val="20"/>
        </w:rPr>
      </w:pPr>
      <w:r w:rsidRPr="00F95809">
        <w:rPr>
          <w:rFonts w:cs="Times New Roman"/>
          <w:b/>
          <w:sz w:val="20"/>
          <w:szCs w:val="20"/>
        </w:rPr>
        <w:t xml:space="preserve">Thẩm quyền giải quyết khiếu nại: </w:t>
      </w:r>
      <w:r w:rsidRPr="00F95809">
        <w:rPr>
          <w:rFonts w:cs="Times New Roman"/>
          <w:sz w:val="20"/>
          <w:szCs w:val="20"/>
        </w:rPr>
        <w:t>Điều 17 – Điều 26, Luật Khiếu nại 2011; và Điều 20 Nghị định 75/2012/NĐ-CP</w:t>
      </w:r>
    </w:p>
    <w:p w:rsidR="002D5F0B" w:rsidRPr="00F95809" w:rsidRDefault="002D5F0B" w:rsidP="001B7709">
      <w:pPr>
        <w:pStyle w:val="ListParagraph"/>
        <w:numPr>
          <w:ilvl w:val="0"/>
          <w:numId w:val="32"/>
        </w:numPr>
        <w:spacing w:after="0" w:line="360" w:lineRule="auto"/>
        <w:ind w:left="709" w:hanging="709"/>
        <w:contextualSpacing w:val="0"/>
        <w:rPr>
          <w:rFonts w:cs="Times New Roman"/>
          <w:sz w:val="20"/>
          <w:szCs w:val="20"/>
        </w:rPr>
      </w:pPr>
      <w:r w:rsidRPr="00F95809">
        <w:rPr>
          <w:rFonts w:cs="Times New Roman"/>
          <w:b/>
          <w:sz w:val="20"/>
          <w:szCs w:val="20"/>
        </w:rPr>
        <w:t xml:space="preserve">Trình tự thủ tục giải quyết khiếu nại lần đầu: </w:t>
      </w:r>
      <w:r w:rsidRPr="00F95809">
        <w:rPr>
          <w:rFonts w:cs="Times New Roman"/>
          <w:sz w:val="20"/>
          <w:szCs w:val="20"/>
        </w:rPr>
        <w:t>Điều 27 – Điều 35, Luật Khiếu nại 2011; và Thông tư 07/2013/TT-TTCP</w:t>
      </w:r>
    </w:p>
    <w:p w:rsidR="002D5F0B" w:rsidRPr="00F95809" w:rsidRDefault="002D5F0B" w:rsidP="001B7709">
      <w:pPr>
        <w:pStyle w:val="ListParagraph"/>
        <w:numPr>
          <w:ilvl w:val="0"/>
          <w:numId w:val="32"/>
        </w:numPr>
        <w:spacing w:after="0" w:line="360" w:lineRule="auto"/>
        <w:ind w:left="709" w:hanging="709"/>
        <w:contextualSpacing w:val="0"/>
        <w:rPr>
          <w:rFonts w:cs="Times New Roman"/>
          <w:sz w:val="20"/>
          <w:szCs w:val="20"/>
        </w:rPr>
      </w:pPr>
      <w:r w:rsidRPr="00F95809">
        <w:rPr>
          <w:rFonts w:cs="Times New Roman"/>
          <w:b/>
          <w:sz w:val="20"/>
          <w:szCs w:val="20"/>
        </w:rPr>
        <w:t>Trình tự thủ tục giải quyết khiếu nại lần hai</w:t>
      </w:r>
      <w:r w:rsidRPr="00F95809">
        <w:rPr>
          <w:rFonts w:cs="Times New Roman"/>
          <w:sz w:val="20"/>
          <w:szCs w:val="20"/>
        </w:rPr>
        <w:t>: Điều 36 – Điều 46, Luật Khiếu nại 2011; và Thông tư 07/2013/TT-TTCP</w:t>
      </w:r>
    </w:p>
    <w:p w:rsidR="00796F51" w:rsidRDefault="002D5F0B" w:rsidP="00796F51">
      <w:pPr>
        <w:pStyle w:val="ListParagraph"/>
        <w:numPr>
          <w:ilvl w:val="0"/>
          <w:numId w:val="32"/>
        </w:numPr>
        <w:spacing w:after="0" w:line="360" w:lineRule="auto"/>
        <w:ind w:left="709" w:hanging="709"/>
        <w:contextualSpacing w:val="0"/>
        <w:rPr>
          <w:rFonts w:cs="Times New Roman"/>
          <w:sz w:val="20"/>
          <w:szCs w:val="20"/>
        </w:rPr>
      </w:pPr>
      <w:r w:rsidRPr="00F95809">
        <w:rPr>
          <w:rFonts w:cs="Times New Roman"/>
          <w:b/>
          <w:sz w:val="20"/>
          <w:szCs w:val="20"/>
        </w:rPr>
        <w:t>Giải quyết khiếu nại đối với quyết định kỷ luật cán bộ công chức</w:t>
      </w:r>
      <w:r w:rsidRPr="00F95809">
        <w:rPr>
          <w:rFonts w:cs="Times New Roman"/>
          <w:sz w:val="20"/>
          <w:szCs w:val="20"/>
        </w:rPr>
        <w:t>: Điều 47 – 58, Luật Khiếu nại 2011; và Thông tư 07/2013/TT-TTCP</w:t>
      </w:r>
      <w:r w:rsidR="00796F51">
        <w:rPr>
          <w:rFonts w:cs="Times New Roman"/>
          <w:sz w:val="20"/>
          <w:szCs w:val="20"/>
        </w:rPr>
        <w:t xml:space="preserve">. </w:t>
      </w:r>
    </w:p>
    <w:p w:rsidR="00796F51" w:rsidRDefault="00796F51" w:rsidP="00796F51">
      <w:pPr>
        <w:pStyle w:val="ListParagraph"/>
        <w:spacing w:after="0" w:line="360" w:lineRule="auto"/>
        <w:ind w:left="709"/>
        <w:contextualSpacing w:val="0"/>
        <w:rPr>
          <w:rFonts w:cs="Times New Roman"/>
          <w:b/>
          <w:sz w:val="20"/>
          <w:szCs w:val="20"/>
        </w:rPr>
      </w:pPr>
    </w:p>
    <w:p w:rsidR="002D5F0B" w:rsidRPr="00796F51" w:rsidRDefault="002D5F0B" w:rsidP="00796F51">
      <w:pPr>
        <w:pStyle w:val="ListParagraph"/>
        <w:spacing w:after="0" w:line="360" w:lineRule="auto"/>
        <w:ind w:left="709"/>
        <w:contextualSpacing w:val="0"/>
        <w:rPr>
          <w:rFonts w:cs="Times New Roman"/>
          <w:sz w:val="20"/>
          <w:szCs w:val="20"/>
        </w:rPr>
      </w:pPr>
      <w:r w:rsidRPr="00796F51">
        <w:rPr>
          <w:rFonts w:cs="Times New Roman"/>
          <w:b/>
          <w:sz w:val="20"/>
          <w:szCs w:val="20"/>
        </w:rPr>
        <w:t xml:space="preserve">Câu 8: </w:t>
      </w:r>
      <w:r w:rsidR="00EE6D05" w:rsidRPr="00796F51">
        <w:rPr>
          <w:rFonts w:cs="Times New Roman"/>
          <w:b/>
          <w:sz w:val="20"/>
          <w:szCs w:val="20"/>
        </w:rPr>
        <w:t>Phân biệt quyền khiếu nại, quyền tố cáo:</w:t>
      </w:r>
    </w:p>
    <w:p w:rsidR="007E2F47" w:rsidRPr="00F95809" w:rsidRDefault="007E2F47" w:rsidP="001B7709">
      <w:pPr>
        <w:pStyle w:val="ListParagraph"/>
        <w:numPr>
          <w:ilvl w:val="0"/>
          <w:numId w:val="36"/>
        </w:numPr>
        <w:spacing w:after="0" w:line="360" w:lineRule="auto"/>
        <w:jc w:val="both"/>
        <w:rPr>
          <w:rFonts w:cs="Times New Roman"/>
          <w:sz w:val="20"/>
          <w:szCs w:val="20"/>
          <w:shd w:val="clear" w:color="auto" w:fill="FFFFFF"/>
        </w:rPr>
      </w:pPr>
      <w:r w:rsidRPr="00F95809">
        <w:rPr>
          <w:rFonts w:cs="Times New Roman"/>
          <w:b/>
          <w:sz w:val="20"/>
          <w:szCs w:val="20"/>
        </w:rPr>
        <w:t>Khái niệm:</w:t>
      </w:r>
    </w:p>
    <w:p w:rsidR="007E2F47" w:rsidRPr="00F95809" w:rsidRDefault="007E2F47" w:rsidP="000B7B41">
      <w:pPr>
        <w:spacing w:after="0" w:line="360" w:lineRule="auto"/>
        <w:jc w:val="both"/>
        <w:rPr>
          <w:rFonts w:cs="Times New Roman"/>
          <w:sz w:val="20"/>
          <w:szCs w:val="20"/>
          <w:shd w:val="clear" w:color="auto" w:fill="FFFFFF"/>
        </w:rPr>
      </w:pPr>
      <w:r w:rsidRPr="00F95809">
        <w:rPr>
          <w:rFonts w:cs="Times New Roman"/>
          <w:b/>
          <w:sz w:val="20"/>
          <w:szCs w:val="20"/>
        </w:rPr>
        <w:t>Khiếu nại:</w:t>
      </w:r>
      <w:r w:rsidRPr="00F95809">
        <w:rPr>
          <w:rFonts w:eastAsia="Times New Roman" w:cs="Times New Roman"/>
          <w:bCs/>
          <w:sz w:val="20"/>
          <w:szCs w:val="20"/>
        </w:rPr>
        <w:t xml:space="preserve"> (khoản 1 điều 2 luật khiếu nai số 2/2011 ngày 11/11/2011)</w:t>
      </w:r>
      <w:r w:rsidRPr="00F95809">
        <w:rPr>
          <w:rFonts w:cs="Times New Roman"/>
          <w:b/>
          <w:sz w:val="20"/>
          <w:szCs w:val="20"/>
        </w:rPr>
        <w:t xml:space="preserve"> </w:t>
      </w:r>
      <w:r w:rsidRPr="00F95809">
        <w:rPr>
          <w:rFonts w:cs="Times New Roman"/>
          <w:i/>
          <w:iCs/>
          <w:sz w:val="20"/>
          <w:szCs w:val="20"/>
          <w:bdr w:val="none" w:sz="0" w:space="0" w:color="auto" w:frame="1"/>
          <w:shd w:val="clear" w:color="auto" w:fill="FFFFFF"/>
        </w:rPr>
        <w:t>Khiếu nạ</w:t>
      </w:r>
      <w:r w:rsidRPr="00F95809">
        <w:rPr>
          <w:rFonts w:cs="Times New Roman"/>
          <w:sz w:val="20"/>
          <w:szCs w:val="20"/>
          <w:shd w:val="clear" w:color="auto" w:fill="FFFFFF"/>
        </w:rPr>
        <w:t>i là việc công dân, cơ quan, tổ chức hoặc cán bộ, công chức theo thủ tục do Luật này quy định, đề nghị cơ quan, tổ chức, cá nhân có thẩm quyền xem xét lại quyết định hành chính, hành vi hành chính của cơ quan hành chính nhà nước, của người có thẩm quyền trong cơ quan hành chính nhà nước hoặc quyết định kỷ luật cán bộ, công chức khi có căn cứ cho rằng quyết định hoặc hành vi đó là trái pháp luật, xâm phạm quyền, lợi ích hợp pháp của mình</w:t>
      </w:r>
    </w:p>
    <w:p w:rsidR="007E2F47" w:rsidRPr="00F95809" w:rsidRDefault="007E2F47" w:rsidP="000B7B41">
      <w:pPr>
        <w:spacing w:after="0" w:line="360" w:lineRule="auto"/>
        <w:jc w:val="both"/>
        <w:rPr>
          <w:rFonts w:eastAsia="Times New Roman" w:cs="Times New Roman"/>
          <w:bCs/>
          <w:sz w:val="20"/>
          <w:szCs w:val="20"/>
          <w:lang w:val="nl-NL"/>
        </w:rPr>
      </w:pPr>
      <w:r w:rsidRPr="00F95809">
        <w:rPr>
          <w:rFonts w:cs="Times New Roman"/>
          <w:b/>
          <w:sz w:val="20"/>
          <w:szCs w:val="20"/>
          <w:shd w:val="clear" w:color="auto" w:fill="FFFFFF"/>
        </w:rPr>
        <w:t xml:space="preserve">Tố cáo: </w:t>
      </w:r>
      <w:r w:rsidRPr="00F95809">
        <w:rPr>
          <w:rFonts w:eastAsia="Times New Roman" w:cs="Times New Roman"/>
          <w:bCs/>
          <w:sz w:val="20"/>
          <w:szCs w:val="20"/>
          <w:lang w:val="nl-NL"/>
        </w:rPr>
        <w:t>Luật</w:t>
      </w:r>
      <w:r w:rsidRPr="00F95809">
        <w:rPr>
          <w:rFonts w:eastAsia="Times New Roman" w:cs="Times New Roman"/>
          <w:sz w:val="20"/>
          <w:szCs w:val="20"/>
          <w:lang w:val="nl-NL"/>
        </w:rPr>
        <w:t xml:space="preserve"> </w:t>
      </w:r>
      <w:r w:rsidRPr="00F95809">
        <w:rPr>
          <w:rFonts w:eastAsia="Times New Roman" w:cs="Times New Roman"/>
          <w:bCs/>
          <w:sz w:val="20"/>
          <w:szCs w:val="20"/>
          <w:lang w:val="nl-NL"/>
        </w:rPr>
        <w:t xml:space="preserve">Tố cáo </w:t>
      </w:r>
      <w:proofErr w:type="gramStart"/>
      <w:r w:rsidRPr="00F95809">
        <w:rPr>
          <w:rFonts w:eastAsia="Times New Roman" w:cs="Times New Roman"/>
          <w:bCs/>
          <w:sz w:val="20"/>
          <w:szCs w:val="20"/>
          <w:lang w:val="nl-NL"/>
        </w:rPr>
        <w:t xml:space="preserve">số </w:t>
      </w:r>
      <w:r w:rsidRPr="00F95809">
        <w:rPr>
          <w:rStyle w:val="apple-converted-space"/>
          <w:rFonts w:cs="Times New Roman"/>
          <w:sz w:val="20"/>
          <w:szCs w:val="20"/>
          <w:shd w:val="clear" w:color="auto" w:fill="F9FAFC"/>
          <w:lang w:val="nl-NL"/>
        </w:rPr>
        <w:t> </w:t>
      </w:r>
      <w:r w:rsidRPr="00F95809">
        <w:rPr>
          <w:rFonts w:cs="Times New Roman"/>
          <w:sz w:val="20"/>
          <w:szCs w:val="20"/>
          <w:shd w:val="clear" w:color="auto" w:fill="F9FAFC"/>
          <w:lang w:val="nl-NL"/>
        </w:rPr>
        <w:t>03</w:t>
      </w:r>
      <w:proofErr w:type="gramEnd"/>
      <w:r w:rsidRPr="00F95809">
        <w:rPr>
          <w:rFonts w:cs="Times New Roman"/>
          <w:sz w:val="20"/>
          <w:szCs w:val="20"/>
          <w:shd w:val="clear" w:color="auto" w:fill="F9FAFC"/>
          <w:lang w:val="nl-NL"/>
        </w:rPr>
        <w:t>/2011/QH13 ngày 11/11/11</w:t>
      </w:r>
      <w:r w:rsidRPr="00F95809">
        <w:rPr>
          <w:rFonts w:eastAsia="Times New Roman" w:cs="Times New Roman"/>
          <w:bCs/>
          <w:sz w:val="20"/>
          <w:szCs w:val="20"/>
          <w:lang w:val="nl-NL"/>
        </w:rPr>
        <w:t>)</w:t>
      </w:r>
    </w:p>
    <w:p w:rsidR="007E2F47" w:rsidRPr="00F95809" w:rsidRDefault="007E2F47" w:rsidP="000B7B41">
      <w:pPr>
        <w:spacing w:before="120" w:after="0" w:line="360" w:lineRule="auto"/>
        <w:ind w:firstLine="567"/>
        <w:jc w:val="both"/>
        <w:rPr>
          <w:rFonts w:eastAsia="Times New Roman" w:cs="Times New Roman"/>
          <w:sz w:val="20"/>
          <w:szCs w:val="20"/>
          <w:lang w:val="nl-NL"/>
        </w:rPr>
      </w:pPr>
      <w:r w:rsidRPr="00F95809">
        <w:rPr>
          <w:rFonts w:eastAsia="Times New Roman" w:cs="Times New Roman"/>
          <w:sz w:val="20"/>
          <w:szCs w:val="20"/>
          <w:lang w:val="nl-NL"/>
        </w:rPr>
        <w:lastRenderedPageBreak/>
        <w:t>. </w:t>
      </w:r>
      <w:r w:rsidRPr="00F95809">
        <w:rPr>
          <w:rFonts w:eastAsia="Times New Roman" w:cs="Times New Roman"/>
          <w:i/>
          <w:iCs/>
          <w:sz w:val="20"/>
          <w:szCs w:val="20"/>
          <w:lang w:val="nl-NL"/>
        </w:rPr>
        <w:t>Tố cáo</w:t>
      </w:r>
      <w:r w:rsidRPr="00F95809">
        <w:rPr>
          <w:rFonts w:eastAsia="Times New Roman" w:cs="Times New Roman"/>
          <w:sz w:val="20"/>
          <w:szCs w:val="20"/>
          <w:lang w:val="nl-NL"/>
        </w:rPr>
        <w:t> là việc công dân theo thủ tục do Luật này quy định báo cho cơ quan, tổ chức, cá nhân có thẩm quyền biết về hành vi vi phạm pháp luật của bất cứ cơ quan, tổ chức, cá nhân nào gây thiệt hại hoặc đe dọa gây thiệt hại lợi ích của Nhà nước, quyền, lợi ích hợp pháp của công dân, cơ quan, tổ chức.</w:t>
      </w:r>
    </w:p>
    <w:p w:rsidR="007E2F47" w:rsidRPr="00F95809" w:rsidRDefault="007E2F47" w:rsidP="000B7B41">
      <w:pPr>
        <w:spacing w:before="120" w:after="0" w:line="360" w:lineRule="auto"/>
        <w:ind w:firstLine="567"/>
        <w:jc w:val="both"/>
        <w:rPr>
          <w:rFonts w:eastAsia="Times New Roman" w:cs="Times New Roman"/>
          <w:sz w:val="20"/>
          <w:szCs w:val="20"/>
          <w:lang w:val="nl-NL"/>
        </w:rPr>
      </w:pPr>
      <w:r w:rsidRPr="00F95809">
        <w:rPr>
          <w:rFonts w:eastAsia="Times New Roman" w:cs="Times New Roman"/>
          <w:i/>
          <w:iCs/>
          <w:sz w:val="20"/>
          <w:szCs w:val="20"/>
          <w:lang w:val="nl-NL"/>
        </w:rPr>
        <w:t>Tố cáo hành vi vi phạm pháp luật của cán bộ, công chức, viên chức trong việc thực hiện nhiệm vụ, công vụ</w:t>
      </w:r>
      <w:r w:rsidRPr="00F95809">
        <w:rPr>
          <w:rFonts w:eastAsia="Times New Roman" w:cs="Times New Roman"/>
          <w:sz w:val="20"/>
          <w:szCs w:val="20"/>
          <w:lang w:val="nl-NL"/>
        </w:rPr>
        <w:t> là việc công dân báo cho cơ quan, tổ chức, cá nhân có thẩm quyền biết về hành vi vi phạm pháp luật của cán bộ, công chức, viên chức trong việc thực hiện nhiệm vụ, công vụ.</w:t>
      </w:r>
    </w:p>
    <w:p w:rsidR="007E2F47" w:rsidRPr="00F95809" w:rsidRDefault="007E2F47" w:rsidP="000B7B41">
      <w:pPr>
        <w:spacing w:before="120" w:after="0" w:line="360" w:lineRule="auto"/>
        <w:ind w:firstLine="567"/>
        <w:jc w:val="both"/>
        <w:rPr>
          <w:rFonts w:eastAsia="Times New Roman" w:cs="Times New Roman"/>
          <w:sz w:val="20"/>
          <w:szCs w:val="20"/>
          <w:lang w:val="nl-NL"/>
        </w:rPr>
      </w:pPr>
      <w:r w:rsidRPr="00F95809">
        <w:rPr>
          <w:rFonts w:eastAsia="Times New Roman" w:cs="Times New Roman"/>
          <w:i/>
          <w:iCs/>
          <w:sz w:val="20"/>
          <w:szCs w:val="20"/>
          <w:lang w:val="nl-NL"/>
        </w:rPr>
        <w:t>Tố cáo hành vi vi phạm pháp luật về quản lý nhà nước trong các lĩnh vực</w:t>
      </w:r>
      <w:r w:rsidRPr="00F95809">
        <w:rPr>
          <w:rFonts w:eastAsia="Times New Roman" w:cs="Times New Roman"/>
          <w:sz w:val="20"/>
          <w:szCs w:val="20"/>
          <w:lang w:val="nl-NL"/>
        </w:rPr>
        <w:t> là việc công dân báo cho cơ quan quản lý nhà nước có thẩm quyền biết về hành vi vi phạm pháp luật của bất cứ cơ quan, tổ chức, cá nhân nào đối với việc chấp hành quy định pháp luật về quản lý nhà nước trong các lĩnh vực.</w:t>
      </w:r>
    </w:p>
    <w:p w:rsidR="007E2F47" w:rsidRPr="00F95809" w:rsidRDefault="007E2F47" w:rsidP="001B7709">
      <w:pPr>
        <w:pStyle w:val="ListParagraph"/>
        <w:numPr>
          <w:ilvl w:val="0"/>
          <w:numId w:val="36"/>
        </w:numPr>
        <w:spacing w:after="0" w:line="360" w:lineRule="auto"/>
        <w:jc w:val="both"/>
        <w:rPr>
          <w:rFonts w:cs="Times New Roman"/>
          <w:b/>
          <w:sz w:val="20"/>
          <w:szCs w:val="20"/>
        </w:rPr>
      </w:pPr>
      <w:r w:rsidRPr="00F95809">
        <w:rPr>
          <w:rFonts w:cs="Times New Roman"/>
          <w:b/>
          <w:sz w:val="20"/>
          <w:szCs w:val="20"/>
        </w:rPr>
        <w:t>Phân biệt:</w:t>
      </w:r>
    </w:p>
    <w:p w:rsidR="007E2F47" w:rsidRPr="00F95809" w:rsidRDefault="007E2F47" w:rsidP="000B7B41">
      <w:pPr>
        <w:spacing w:after="0" w:line="360" w:lineRule="auto"/>
        <w:jc w:val="both"/>
        <w:rPr>
          <w:rFonts w:cs="Times New Roman"/>
          <w:b/>
          <w:sz w:val="20"/>
          <w:szCs w:val="20"/>
        </w:rPr>
      </w:pPr>
      <w:r w:rsidRPr="00F95809">
        <w:rPr>
          <w:rFonts w:cs="Times New Roman"/>
          <w:b/>
          <w:sz w:val="20"/>
          <w:szCs w:val="20"/>
        </w:rPr>
        <w:t xml:space="preserve">Giống nhau: </w:t>
      </w:r>
    </w:p>
    <w:p w:rsidR="007E2F47" w:rsidRPr="00F95809" w:rsidRDefault="007E2F47" w:rsidP="000B7B41">
      <w:pPr>
        <w:spacing w:after="0" w:line="360" w:lineRule="auto"/>
        <w:ind w:firstLine="522"/>
        <w:jc w:val="both"/>
        <w:rPr>
          <w:rFonts w:cs="Times New Roman"/>
          <w:sz w:val="20"/>
          <w:szCs w:val="20"/>
        </w:rPr>
      </w:pPr>
      <w:r w:rsidRPr="00F95809">
        <w:rPr>
          <w:rFonts w:cs="Times New Roman"/>
          <w:sz w:val="20"/>
          <w:szCs w:val="20"/>
        </w:rPr>
        <w:t>+ Là 1 trong những quyền và nghĩa vụ cơ bản của CD được Hiến pháp và PL ghi nhận. để những quyền này được đảm bảo thực thi trên thực tế, đồng thời góp phần nâng cao hiệu quả quản lý NN, đòi hỏi những hiểu biết của CD về KN, TC phải đạt đến một trình độ nhất dịnh.</w:t>
      </w:r>
    </w:p>
    <w:p w:rsidR="007E2F47" w:rsidRPr="00F95809" w:rsidRDefault="007E2F47" w:rsidP="000B7B41">
      <w:pPr>
        <w:spacing w:after="0" w:line="360" w:lineRule="auto"/>
        <w:ind w:firstLine="522"/>
        <w:jc w:val="both"/>
        <w:rPr>
          <w:rFonts w:cs="Times New Roman"/>
          <w:sz w:val="20"/>
          <w:szCs w:val="20"/>
        </w:rPr>
      </w:pPr>
      <w:r w:rsidRPr="00F95809">
        <w:rPr>
          <w:rFonts w:cs="Times New Roman"/>
          <w:sz w:val="20"/>
          <w:szCs w:val="20"/>
        </w:rPr>
        <w:t>+ Bên cạnh đó còn là trách nhiệm giải quyết KN,TC của CD từ phía cá nhân và CQ có thẩm quyền phải đúng PL, công bằng, khách quan, đáp ứng nguyện vọng của ND.</w:t>
      </w:r>
    </w:p>
    <w:p w:rsidR="007E2F47" w:rsidRPr="00F95809" w:rsidRDefault="007E2F47" w:rsidP="000B7B41">
      <w:pPr>
        <w:spacing w:after="0" w:line="360" w:lineRule="auto"/>
        <w:jc w:val="both"/>
        <w:rPr>
          <w:rFonts w:cs="Times New Roman"/>
          <w:b/>
          <w:sz w:val="20"/>
          <w:szCs w:val="20"/>
        </w:rPr>
      </w:pPr>
      <w:r w:rsidRPr="00F95809">
        <w:rPr>
          <w:rFonts w:cs="Times New Roman"/>
          <w:b/>
          <w:sz w:val="20"/>
          <w:szCs w:val="20"/>
        </w:rPr>
        <w:t>Khác nhau:</w:t>
      </w:r>
    </w:p>
    <w:tbl>
      <w:tblPr>
        <w:tblStyle w:val="TableGrid"/>
        <w:tblW w:w="10373" w:type="dxa"/>
        <w:tblInd w:w="558" w:type="dxa"/>
        <w:tblLook w:val="04A0" w:firstRow="1" w:lastRow="0" w:firstColumn="1" w:lastColumn="0" w:noHBand="0" w:noVBand="1"/>
      </w:tblPr>
      <w:tblGrid>
        <w:gridCol w:w="2268"/>
        <w:gridCol w:w="3686"/>
        <w:gridCol w:w="4419"/>
      </w:tblGrid>
      <w:tr w:rsidR="007E2F47" w:rsidRPr="00F95809" w:rsidTr="00796F51">
        <w:tc>
          <w:tcPr>
            <w:tcW w:w="2268" w:type="dxa"/>
          </w:tcPr>
          <w:p w:rsidR="007E2F47" w:rsidRPr="00F95809" w:rsidRDefault="007E2F47" w:rsidP="00EC731F">
            <w:pPr>
              <w:jc w:val="center"/>
              <w:rPr>
                <w:rFonts w:ascii="Times New Roman" w:hAnsi="Times New Roman" w:cs="Times New Roman"/>
                <w:b/>
                <w:sz w:val="20"/>
                <w:szCs w:val="20"/>
              </w:rPr>
            </w:pPr>
            <w:r w:rsidRPr="00F95809">
              <w:rPr>
                <w:rFonts w:ascii="Times New Roman" w:hAnsi="Times New Roman" w:cs="Times New Roman"/>
                <w:b/>
                <w:sz w:val="20"/>
                <w:szCs w:val="20"/>
              </w:rPr>
              <w:t>Tiêu chí</w:t>
            </w:r>
          </w:p>
        </w:tc>
        <w:tc>
          <w:tcPr>
            <w:tcW w:w="3686" w:type="dxa"/>
          </w:tcPr>
          <w:p w:rsidR="007E2F47" w:rsidRPr="00F95809" w:rsidRDefault="007E2F47" w:rsidP="00EC731F">
            <w:pPr>
              <w:jc w:val="center"/>
              <w:rPr>
                <w:rFonts w:ascii="Times New Roman" w:hAnsi="Times New Roman" w:cs="Times New Roman"/>
                <w:b/>
                <w:sz w:val="20"/>
                <w:szCs w:val="20"/>
              </w:rPr>
            </w:pPr>
            <w:r w:rsidRPr="00F95809">
              <w:rPr>
                <w:rFonts w:ascii="Times New Roman" w:hAnsi="Times New Roman" w:cs="Times New Roman"/>
                <w:b/>
                <w:sz w:val="20"/>
                <w:szCs w:val="20"/>
              </w:rPr>
              <w:t>Khiếu nại</w:t>
            </w:r>
          </w:p>
        </w:tc>
        <w:tc>
          <w:tcPr>
            <w:tcW w:w="4419" w:type="dxa"/>
          </w:tcPr>
          <w:p w:rsidR="007E2F47" w:rsidRPr="00F95809" w:rsidRDefault="007E2F47" w:rsidP="00EC731F">
            <w:pPr>
              <w:jc w:val="center"/>
              <w:rPr>
                <w:rFonts w:ascii="Times New Roman" w:hAnsi="Times New Roman" w:cs="Times New Roman"/>
                <w:b/>
                <w:sz w:val="20"/>
                <w:szCs w:val="20"/>
              </w:rPr>
            </w:pPr>
            <w:r w:rsidRPr="00F95809">
              <w:rPr>
                <w:rFonts w:ascii="Times New Roman" w:hAnsi="Times New Roman" w:cs="Times New Roman"/>
                <w:b/>
                <w:sz w:val="20"/>
                <w:szCs w:val="20"/>
              </w:rPr>
              <w:t>Tố cáo</w:t>
            </w:r>
          </w:p>
        </w:tc>
      </w:tr>
      <w:tr w:rsidR="007E2F47" w:rsidRPr="00F95809" w:rsidTr="00796F51">
        <w:tc>
          <w:tcPr>
            <w:tcW w:w="2268"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Người đi KN,TC</w:t>
            </w:r>
          </w:p>
        </w:tc>
        <w:tc>
          <w:tcPr>
            <w:tcW w:w="3686"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Cơ quan, tổ chức, cá nhân</w:t>
            </w:r>
          </w:p>
        </w:tc>
        <w:tc>
          <w:tcPr>
            <w:tcW w:w="4419" w:type="dxa"/>
          </w:tcPr>
          <w:p w:rsidR="007E2F47" w:rsidRPr="00F95809" w:rsidRDefault="007E2F47" w:rsidP="00EC731F">
            <w:pPr>
              <w:shd w:val="clear" w:color="auto" w:fill="FBFBFB"/>
              <w:jc w:val="both"/>
              <w:rPr>
                <w:rFonts w:ascii="Times New Roman" w:eastAsia="Times New Roman" w:hAnsi="Times New Roman" w:cs="Times New Roman"/>
                <w:sz w:val="20"/>
                <w:szCs w:val="20"/>
              </w:rPr>
            </w:pPr>
            <w:r w:rsidRPr="00F95809">
              <w:rPr>
                <w:rFonts w:ascii="Times New Roman" w:eastAsia="Times New Roman" w:hAnsi="Times New Roman" w:cs="Times New Roman"/>
                <w:sz w:val="20"/>
                <w:szCs w:val="20"/>
                <w:bdr w:val="none" w:sz="0" w:space="0" w:color="auto" w:frame="1"/>
              </w:rPr>
              <w:t xml:space="preserve">Cá nhân </w:t>
            </w:r>
          </w:p>
        </w:tc>
      </w:tr>
      <w:tr w:rsidR="007E2F47" w:rsidRPr="00F95809" w:rsidTr="00796F51">
        <w:tc>
          <w:tcPr>
            <w:tcW w:w="2268"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Người bị KN,TC</w:t>
            </w:r>
          </w:p>
        </w:tc>
        <w:tc>
          <w:tcPr>
            <w:tcW w:w="3686" w:type="dxa"/>
          </w:tcPr>
          <w:p w:rsidR="007E2F47" w:rsidRPr="00F95809" w:rsidRDefault="007E2F47" w:rsidP="00EC731F">
            <w:pPr>
              <w:shd w:val="clear" w:color="auto" w:fill="FBFBFB"/>
              <w:jc w:val="both"/>
              <w:rPr>
                <w:rFonts w:ascii="Times New Roman" w:eastAsia="Times New Roman" w:hAnsi="Times New Roman" w:cs="Times New Roman"/>
                <w:sz w:val="20"/>
                <w:szCs w:val="20"/>
              </w:rPr>
            </w:pPr>
            <w:r w:rsidRPr="00F95809">
              <w:rPr>
                <w:rFonts w:ascii="Times New Roman" w:eastAsia="Times New Roman" w:hAnsi="Times New Roman" w:cs="Times New Roman"/>
                <w:sz w:val="20"/>
                <w:szCs w:val="20"/>
                <w:bdr w:val="none" w:sz="0" w:space="0" w:color="auto" w:frame="1"/>
              </w:rPr>
              <w:t>Cơ quan, tổ chức, cá nhân có thẩm quyền</w:t>
            </w:r>
          </w:p>
          <w:p w:rsidR="007E2F47" w:rsidRPr="00F95809" w:rsidRDefault="007E2F47" w:rsidP="00EC731F">
            <w:pPr>
              <w:jc w:val="both"/>
              <w:rPr>
                <w:rFonts w:ascii="Times New Roman" w:hAnsi="Times New Roman" w:cs="Times New Roman"/>
                <w:sz w:val="20"/>
                <w:szCs w:val="20"/>
              </w:rPr>
            </w:pPr>
          </w:p>
        </w:tc>
        <w:tc>
          <w:tcPr>
            <w:tcW w:w="4419" w:type="dxa"/>
          </w:tcPr>
          <w:p w:rsidR="007E2F47" w:rsidRPr="00F95809" w:rsidRDefault="007E2F47" w:rsidP="00EC731F">
            <w:pPr>
              <w:shd w:val="clear" w:color="auto" w:fill="FBFBFB"/>
              <w:jc w:val="both"/>
              <w:rPr>
                <w:rFonts w:ascii="Times New Roman" w:eastAsia="Times New Roman" w:hAnsi="Times New Roman" w:cs="Times New Roman"/>
                <w:sz w:val="20"/>
                <w:szCs w:val="20"/>
              </w:rPr>
            </w:pPr>
            <w:r w:rsidRPr="00F95809">
              <w:rPr>
                <w:rFonts w:ascii="Times New Roman" w:eastAsia="Times New Roman" w:hAnsi="Times New Roman" w:cs="Times New Roman"/>
                <w:sz w:val="20"/>
                <w:szCs w:val="20"/>
                <w:bdr w:val="none" w:sz="0" w:space="0" w:color="auto" w:frame="1"/>
              </w:rPr>
              <w:t>Bất kỳ cơ quan, tổ chức, cá nhân nào.</w:t>
            </w:r>
          </w:p>
          <w:p w:rsidR="007E2F47" w:rsidRPr="00F95809" w:rsidRDefault="007E2F47" w:rsidP="00EC731F">
            <w:pPr>
              <w:jc w:val="both"/>
              <w:rPr>
                <w:rFonts w:ascii="Times New Roman" w:hAnsi="Times New Roman" w:cs="Times New Roman"/>
                <w:sz w:val="20"/>
                <w:szCs w:val="20"/>
              </w:rPr>
            </w:pPr>
          </w:p>
        </w:tc>
      </w:tr>
      <w:tr w:rsidR="007E2F47" w:rsidRPr="00F95809" w:rsidTr="00796F51">
        <w:tc>
          <w:tcPr>
            <w:tcW w:w="2268"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Đối tượng</w:t>
            </w:r>
          </w:p>
        </w:tc>
        <w:tc>
          <w:tcPr>
            <w:tcW w:w="3686" w:type="dxa"/>
          </w:tcPr>
          <w:p w:rsidR="007E2F47" w:rsidRPr="00F95809" w:rsidRDefault="007E2F47" w:rsidP="00EC731F">
            <w:pPr>
              <w:shd w:val="clear" w:color="auto" w:fill="FBFBFB"/>
              <w:jc w:val="both"/>
              <w:rPr>
                <w:rFonts w:ascii="Times New Roman" w:eastAsia="Times New Roman" w:hAnsi="Times New Roman" w:cs="Times New Roman"/>
                <w:sz w:val="20"/>
                <w:szCs w:val="20"/>
                <w:bdr w:val="none" w:sz="0" w:space="0" w:color="auto" w:frame="1"/>
              </w:rPr>
            </w:pPr>
            <w:r w:rsidRPr="00F95809">
              <w:rPr>
                <w:rFonts w:ascii="Times New Roman" w:eastAsia="Times New Roman" w:hAnsi="Times New Roman" w:cs="Times New Roman"/>
                <w:sz w:val="20"/>
                <w:szCs w:val="20"/>
                <w:bdr w:val="none" w:sz="0" w:space="0" w:color="auto" w:frame="1"/>
              </w:rPr>
              <w:t>Quyết định hành chính, hành vi hành chính, quyết định kỷ luật trái pháp luật</w:t>
            </w:r>
          </w:p>
        </w:tc>
        <w:tc>
          <w:tcPr>
            <w:tcW w:w="4419" w:type="dxa"/>
          </w:tcPr>
          <w:p w:rsidR="007E2F47" w:rsidRPr="00F95809" w:rsidRDefault="007E2F47" w:rsidP="00EC731F">
            <w:pPr>
              <w:shd w:val="clear" w:color="auto" w:fill="FBFBFB"/>
              <w:jc w:val="both"/>
              <w:rPr>
                <w:rFonts w:ascii="Times New Roman" w:eastAsia="Times New Roman" w:hAnsi="Times New Roman" w:cs="Times New Roman"/>
                <w:sz w:val="20"/>
                <w:szCs w:val="20"/>
                <w:bdr w:val="none" w:sz="0" w:space="0" w:color="auto" w:frame="1"/>
              </w:rPr>
            </w:pPr>
            <w:r w:rsidRPr="00F95809">
              <w:rPr>
                <w:rFonts w:ascii="Times New Roman" w:eastAsia="Times New Roman" w:hAnsi="Times New Roman" w:cs="Times New Roman"/>
                <w:sz w:val="20"/>
                <w:szCs w:val="20"/>
                <w:bdr w:val="none" w:sz="0" w:space="0" w:color="auto" w:frame="1"/>
              </w:rPr>
              <w:t>Hành vi vi phạm PL</w:t>
            </w:r>
          </w:p>
        </w:tc>
      </w:tr>
      <w:tr w:rsidR="007E2F47" w:rsidRPr="00F95809" w:rsidTr="00796F51">
        <w:tc>
          <w:tcPr>
            <w:tcW w:w="2268"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Bản chất</w:t>
            </w:r>
          </w:p>
        </w:tc>
        <w:tc>
          <w:tcPr>
            <w:tcW w:w="3686" w:type="dxa"/>
          </w:tcPr>
          <w:p w:rsidR="007E2F47" w:rsidRPr="00F95809" w:rsidRDefault="007E2F47" w:rsidP="00EC731F">
            <w:pPr>
              <w:shd w:val="clear" w:color="auto" w:fill="FBFBFB"/>
              <w:jc w:val="both"/>
              <w:rPr>
                <w:rFonts w:ascii="Times New Roman" w:eastAsia="Times New Roman" w:hAnsi="Times New Roman" w:cs="Times New Roman"/>
                <w:sz w:val="20"/>
                <w:szCs w:val="20"/>
                <w:bdr w:val="none" w:sz="0" w:space="0" w:color="auto" w:frame="1"/>
              </w:rPr>
            </w:pPr>
            <w:r w:rsidRPr="00F95809">
              <w:rPr>
                <w:rFonts w:ascii="Times New Roman" w:eastAsia="Times New Roman" w:hAnsi="Times New Roman" w:cs="Times New Roman"/>
                <w:sz w:val="20"/>
                <w:szCs w:val="20"/>
                <w:bdr w:val="none" w:sz="0" w:space="0" w:color="auto" w:frame="1"/>
              </w:rPr>
              <w:t>Đề nghị xem lại QĐHC,QĐKL đã ban hành và HVHC đã thực hiện</w:t>
            </w:r>
          </w:p>
        </w:tc>
        <w:tc>
          <w:tcPr>
            <w:tcW w:w="4419" w:type="dxa"/>
          </w:tcPr>
          <w:p w:rsidR="007E2F47" w:rsidRPr="00F95809" w:rsidRDefault="007E2F47" w:rsidP="00EC731F">
            <w:pPr>
              <w:shd w:val="clear" w:color="auto" w:fill="FBFBFB"/>
              <w:jc w:val="both"/>
              <w:rPr>
                <w:rFonts w:ascii="Times New Roman" w:eastAsia="Times New Roman" w:hAnsi="Times New Roman" w:cs="Times New Roman"/>
                <w:sz w:val="20"/>
                <w:szCs w:val="20"/>
                <w:bdr w:val="none" w:sz="0" w:space="0" w:color="auto" w:frame="1"/>
              </w:rPr>
            </w:pPr>
            <w:r w:rsidRPr="00F95809">
              <w:rPr>
                <w:rFonts w:ascii="Times New Roman" w:eastAsia="Times New Roman" w:hAnsi="Times New Roman" w:cs="Times New Roman"/>
                <w:sz w:val="20"/>
                <w:szCs w:val="20"/>
                <w:bdr w:val="none" w:sz="0" w:space="0" w:color="auto" w:frame="1"/>
              </w:rPr>
              <w:t>Phát hiện và báo cho cơ quan, tổ chức,cá nhân có TQ biết về hành vi VPPL của bất kỳ CQ,TC, cá nhân nào</w:t>
            </w:r>
          </w:p>
        </w:tc>
      </w:tr>
      <w:tr w:rsidR="007E2F47" w:rsidRPr="00F95809" w:rsidTr="00796F51">
        <w:tc>
          <w:tcPr>
            <w:tcW w:w="2268"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Hình thức đi KN,TC</w:t>
            </w:r>
          </w:p>
        </w:tc>
        <w:tc>
          <w:tcPr>
            <w:tcW w:w="3686" w:type="dxa"/>
          </w:tcPr>
          <w:p w:rsidR="007E2F47" w:rsidRPr="00F95809" w:rsidRDefault="007E2F47" w:rsidP="00EC731F">
            <w:pPr>
              <w:shd w:val="clear" w:color="auto" w:fill="FBFBFB"/>
              <w:jc w:val="both"/>
              <w:rPr>
                <w:rFonts w:ascii="Times New Roman" w:eastAsia="Times New Roman" w:hAnsi="Times New Roman" w:cs="Times New Roman"/>
                <w:sz w:val="20"/>
                <w:szCs w:val="20"/>
                <w:bdr w:val="none" w:sz="0" w:space="0" w:color="auto" w:frame="1"/>
              </w:rPr>
            </w:pPr>
            <w:r w:rsidRPr="00F95809">
              <w:rPr>
                <w:rFonts w:ascii="Times New Roman" w:eastAsia="Times New Roman" w:hAnsi="Times New Roman" w:cs="Times New Roman"/>
                <w:sz w:val="20"/>
                <w:szCs w:val="20"/>
                <w:bdr w:val="none" w:sz="0" w:space="0" w:color="auto" w:frame="1"/>
              </w:rPr>
              <w:t>Tự mình/ ủy quyền cho người khác</w:t>
            </w:r>
          </w:p>
        </w:tc>
        <w:tc>
          <w:tcPr>
            <w:tcW w:w="4419" w:type="dxa"/>
          </w:tcPr>
          <w:p w:rsidR="007E2F47" w:rsidRPr="00F95809" w:rsidRDefault="007E2F47" w:rsidP="00EC731F">
            <w:pPr>
              <w:shd w:val="clear" w:color="auto" w:fill="FBFBFB"/>
              <w:jc w:val="both"/>
              <w:rPr>
                <w:rFonts w:ascii="Times New Roman" w:eastAsia="Times New Roman" w:hAnsi="Times New Roman" w:cs="Times New Roman"/>
                <w:sz w:val="20"/>
                <w:szCs w:val="20"/>
                <w:bdr w:val="none" w:sz="0" w:space="0" w:color="auto" w:frame="1"/>
              </w:rPr>
            </w:pPr>
            <w:r w:rsidRPr="00F95809">
              <w:rPr>
                <w:rFonts w:ascii="Times New Roman" w:eastAsia="Times New Roman" w:hAnsi="Times New Roman" w:cs="Times New Roman"/>
                <w:sz w:val="20"/>
                <w:szCs w:val="20"/>
                <w:bdr w:val="none" w:sz="0" w:space="0" w:color="auto" w:frame="1"/>
              </w:rPr>
              <w:t>Tự mình</w:t>
            </w:r>
          </w:p>
        </w:tc>
      </w:tr>
      <w:tr w:rsidR="007E2F47" w:rsidRPr="00F95809" w:rsidTr="00796F51">
        <w:tc>
          <w:tcPr>
            <w:tcW w:w="2268" w:type="dxa"/>
          </w:tcPr>
          <w:p w:rsidR="007E2F47" w:rsidRPr="00F95809" w:rsidRDefault="007E2F47" w:rsidP="00EC731F">
            <w:pPr>
              <w:jc w:val="both"/>
              <w:rPr>
                <w:rFonts w:ascii="Times New Roman" w:hAnsi="Times New Roman" w:cs="Times New Roman"/>
                <w:bCs/>
                <w:sz w:val="20"/>
                <w:szCs w:val="20"/>
                <w:bdr w:val="none" w:sz="0" w:space="0" w:color="auto" w:frame="1"/>
              </w:rPr>
            </w:pPr>
            <w:r w:rsidRPr="00F95809">
              <w:rPr>
                <w:rFonts w:ascii="Times New Roman" w:hAnsi="Times New Roman" w:cs="Times New Roman"/>
                <w:bCs/>
                <w:sz w:val="20"/>
                <w:szCs w:val="20"/>
                <w:bdr w:val="none" w:sz="0" w:space="0" w:color="auto" w:frame="1"/>
              </w:rPr>
              <w:t>Thời hạn</w:t>
            </w:r>
          </w:p>
        </w:tc>
        <w:tc>
          <w:tcPr>
            <w:tcW w:w="3686" w:type="dxa"/>
          </w:tcPr>
          <w:p w:rsidR="007E2F47" w:rsidRPr="00F95809" w:rsidRDefault="007E2F47" w:rsidP="00EC731F">
            <w:pPr>
              <w:jc w:val="both"/>
              <w:rPr>
                <w:rFonts w:ascii="Times New Roman" w:hAnsi="Times New Roman" w:cs="Times New Roman"/>
                <w:sz w:val="20"/>
                <w:szCs w:val="20"/>
                <w:bdr w:val="none" w:sz="0" w:space="0" w:color="auto" w:frame="1"/>
              </w:rPr>
            </w:pPr>
            <w:r w:rsidRPr="00F95809">
              <w:rPr>
                <w:rFonts w:ascii="Times New Roman" w:hAnsi="Times New Roman" w:cs="Times New Roman"/>
                <w:sz w:val="20"/>
                <w:szCs w:val="20"/>
                <w:bdr w:val="none" w:sz="0" w:space="0" w:color="auto" w:frame="1"/>
              </w:rPr>
              <w:t>Lần 1 là 30-&gt; 45 ngày, riêng vùng sâu vùng xa là 45-. 60 ngày</w:t>
            </w:r>
          </w:p>
          <w:p w:rsidR="007E2F47" w:rsidRPr="00F95809" w:rsidRDefault="007E2F47" w:rsidP="00EC731F">
            <w:pPr>
              <w:jc w:val="both"/>
              <w:rPr>
                <w:rFonts w:ascii="Times New Roman" w:hAnsi="Times New Roman" w:cs="Times New Roman"/>
                <w:sz w:val="20"/>
                <w:szCs w:val="20"/>
                <w:bdr w:val="none" w:sz="0" w:space="0" w:color="auto" w:frame="1"/>
              </w:rPr>
            </w:pPr>
            <w:r w:rsidRPr="00F95809">
              <w:rPr>
                <w:rFonts w:ascii="Times New Roman" w:hAnsi="Times New Roman" w:cs="Times New Roman"/>
                <w:sz w:val="20"/>
                <w:szCs w:val="20"/>
                <w:bdr w:val="none" w:sz="0" w:space="0" w:color="auto" w:frame="1"/>
              </w:rPr>
              <w:t>Lần 2 là-&gt;60 ngày, riêng vùng sâu vùng xa là 60-&gt;70 ngày</w:t>
            </w:r>
          </w:p>
        </w:tc>
        <w:tc>
          <w:tcPr>
            <w:tcW w:w="4419" w:type="dxa"/>
          </w:tcPr>
          <w:p w:rsidR="007E2F47" w:rsidRPr="00F95809" w:rsidRDefault="007E2F47" w:rsidP="00EC731F">
            <w:pPr>
              <w:jc w:val="both"/>
              <w:rPr>
                <w:rFonts w:ascii="Times New Roman" w:hAnsi="Times New Roman" w:cs="Times New Roman"/>
                <w:sz w:val="20"/>
                <w:szCs w:val="20"/>
                <w:bdr w:val="none" w:sz="0" w:space="0" w:color="auto" w:frame="1"/>
              </w:rPr>
            </w:pPr>
            <w:r w:rsidRPr="00F95809">
              <w:rPr>
                <w:rFonts w:ascii="Times New Roman" w:hAnsi="Times New Roman" w:cs="Times New Roman"/>
                <w:sz w:val="20"/>
                <w:szCs w:val="20"/>
                <w:bdr w:val="none" w:sz="0" w:space="0" w:color="auto" w:frame="1"/>
              </w:rPr>
              <w:t>Là 60-&gt;90 ngày, gia hạn 1 lần không quá 30 ngày, vụ phức tạp không qúa 60 ngày</w:t>
            </w:r>
          </w:p>
        </w:tc>
      </w:tr>
      <w:tr w:rsidR="007E2F47" w:rsidRPr="00F95809" w:rsidTr="00796F51">
        <w:tc>
          <w:tcPr>
            <w:tcW w:w="2268"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Thẩm quyền giải quyết</w:t>
            </w:r>
          </w:p>
        </w:tc>
        <w:tc>
          <w:tcPr>
            <w:tcW w:w="3686"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Cơ quan HCNN, thủ trưởng đơn vị sự nghiệp công lập, doanh nghiệp nhà nước</w:t>
            </w:r>
          </w:p>
        </w:tc>
        <w:tc>
          <w:tcPr>
            <w:tcW w:w="4419"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sz w:val="20"/>
                <w:szCs w:val="20"/>
              </w:rPr>
              <w:t>Có rất nhiều cơ quan NN khác nhau như CA, TA, VKS…</w:t>
            </w:r>
          </w:p>
        </w:tc>
      </w:tr>
      <w:tr w:rsidR="007E2F47" w:rsidRPr="00F95809" w:rsidTr="00796F51">
        <w:tc>
          <w:tcPr>
            <w:tcW w:w="2268" w:type="dxa"/>
          </w:tcPr>
          <w:p w:rsidR="007E2F47" w:rsidRPr="00F95809" w:rsidRDefault="007E2F47" w:rsidP="00EC731F">
            <w:pPr>
              <w:jc w:val="both"/>
              <w:rPr>
                <w:rFonts w:ascii="Times New Roman" w:hAnsi="Times New Roman" w:cs="Times New Roman"/>
                <w:sz w:val="20"/>
                <w:szCs w:val="20"/>
              </w:rPr>
            </w:pPr>
            <w:r w:rsidRPr="00F95809">
              <w:rPr>
                <w:rFonts w:ascii="Times New Roman" w:hAnsi="Times New Roman" w:cs="Times New Roman"/>
                <w:bCs/>
                <w:sz w:val="20"/>
                <w:szCs w:val="20"/>
                <w:bdr w:val="none" w:sz="0" w:space="0" w:color="auto" w:frame="1"/>
              </w:rPr>
              <w:t>Kết quả giải quyết</w:t>
            </w:r>
          </w:p>
        </w:tc>
        <w:tc>
          <w:tcPr>
            <w:tcW w:w="3686" w:type="dxa"/>
          </w:tcPr>
          <w:p w:rsidR="007E2F47" w:rsidRPr="00F95809" w:rsidRDefault="007E2F47" w:rsidP="00EC731F">
            <w:pPr>
              <w:shd w:val="clear" w:color="auto" w:fill="FBFBFB"/>
              <w:jc w:val="both"/>
              <w:rPr>
                <w:rFonts w:ascii="Times New Roman" w:hAnsi="Times New Roman" w:cs="Times New Roman"/>
                <w:sz w:val="20"/>
                <w:szCs w:val="20"/>
              </w:rPr>
            </w:pPr>
            <w:r w:rsidRPr="00F95809">
              <w:rPr>
                <w:rFonts w:ascii="Times New Roman" w:hAnsi="Times New Roman" w:cs="Times New Roman"/>
                <w:sz w:val="20"/>
                <w:szCs w:val="20"/>
              </w:rPr>
              <w:t>Ban hành quyết định giải quyết</w:t>
            </w:r>
          </w:p>
        </w:tc>
        <w:tc>
          <w:tcPr>
            <w:tcW w:w="4419" w:type="dxa"/>
          </w:tcPr>
          <w:p w:rsidR="007E2F47" w:rsidRPr="00F95809" w:rsidRDefault="007E2F47" w:rsidP="00EC731F">
            <w:pPr>
              <w:shd w:val="clear" w:color="auto" w:fill="FBFBFB"/>
              <w:jc w:val="both"/>
              <w:rPr>
                <w:rFonts w:ascii="Times New Roman" w:hAnsi="Times New Roman" w:cs="Times New Roman"/>
                <w:sz w:val="20"/>
                <w:szCs w:val="20"/>
              </w:rPr>
            </w:pPr>
            <w:r w:rsidRPr="00F95809">
              <w:rPr>
                <w:rFonts w:ascii="Times New Roman" w:hAnsi="Times New Roman" w:cs="Times New Roman"/>
                <w:sz w:val="20"/>
                <w:szCs w:val="20"/>
              </w:rPr>
              <w:t>Kết luận</w:t>
            </w:r>
          </w:p>
        </w:tc>
      </w:tr>
      <w:tr w:rsidR="007E2F47" w:rsidRPr="00F95809" w:rsidTr="00796F51">
        <w:tc>
          <w:tcPr>
            <w:tcW w:w="2268" w:type="dxa"/>
            <w:vAlign w:val="center"/>
          </w:tcPr>
          <w:p w:rsidR="007E2F47" w:rsidRPr="00F95809" w:rsidRDefault="007E2F47" w:rsidP="00EC731F">
            <w:pPr>
              <w:rPr>
                <w:rFonts w:ascii="Times New Roman" w:eastAsia="Times New Roman" w:hAnsi="Times New Roman" w:cs="Times New Roman"/>
                <w:sz w:val="20"/>
                <w:szCs w:val="20"/>
              </w:rPr>
            </w:pPr>
            <w:r w:rsidRPr="00F95809">
              <w:rPr>
                <w:rFonts w:ascii="Times New Roman" w:eastAsia="Times New Roman" w:hAnsi="Times New Roman" w:cs="Times New Roman"/>
                <w:sz w:val="20"/>
                <w:szCs w:val="20"/>
              </w:rPr>
              <w:t>Mục đích hướng tới</w:t>
            </w:r>
          </w:p>
        </w:tc>
        <w:tc>
          <w:tcPr>
            <w:tcW w:w="3686" w:type="dxa"/>
          </w:tcPr>
          <w:p w:rsidR="007E2F47" w:rsidRPr="00F95809" w:rsidRDefault="007E2F47" w:rsidP="00EC731F">
            <w:pPr>
              <w:shd w:val="clear" w:color="auto" w:fill="FBFBFB"/>
              <w:rPr>
                <w:rFonts w:ascii="Times New Roman" w:hAnsi="Times New Roman" w:cs="Times New Roman"/>
                <w:sz w:val="20"/>
                <w:szCs w:val="20"/>
              </w:rPr>
            </w:pPr>
            <w:r w:rsidRPr="00F95809">
              <w:rPr>
                <w:rFonts w:ascii="Times New Roman" w:eastAsia="Times New Roman" w:hAnsi="Times New Roman" w:cs="Times New Roman"/>
                <w:sz w:val="20"/>
                <w:szCs w:val="20"/>
              </w:rPr>
              <w:t>Nhằm hướng tới lợi ích, đi đòi lại lợi ích mà chủ thể khiếu nại cho là họ đã bị xâm phạm</w:t>
            </w:r>
          </w:p>
        </w:tc>
        <w:tc>
          <w:tcPr>
            <w:tcW w:w="4419" w:type="dxa"/>
          </w:tcPr>
          <w:p w:rsidR="007E2F47" w:rsidRPr="00F95809" w:rsidRDefault="007E2F47" w:rsidP="00EC731F">
            <w:pPr>
              <w:shd w:val="clear" w:color="auto" w:fill="FBFBFB"/>
              <w:rPr>
                <w:rFonts w:ascii="Times New Roman" w:hAnsi="Times New Roman" w:cs="Times New Roman"/>
                <w:sz w:val="20"/>
                <w:szCs w:val="20"/>
              </w:rPr>
            </w:pPr>
            <w:r w:rsidRPr="00F95809">
              <w:rPr>
                <w:rFonts w:ascii="Times New Roman" w:eastAsia="Times New Roman" w:hAnsi="Times New Roman" w:cs="Times New Roman"/>
                <w:sz w:val="20"/>
                <w:szCs w:val="20"/>
              </w:rPr>
              <w:t>Nhằm hướng tới việc xử lý hành vi vi phạm và người có hành vi vi phạm</w:t>
            </w:r>
          </w:p>
        </w:tc>
      </w:tr>
      <w:tr w:rsidR="007E2F47" w:rsidRPr="00F95809" w:rsidTr="00796F51">
        <w:tc>
          <w:tcPr>
            <w:tcW w:w="2268" w:type="dxa"/>
          </w:tcPr>
          <w:p w:rsidR="007E2F47" w:rsidRPr="00F95809" w:rsidRDefault="007E2F47" w:rsidP="00EC731F">
            <w:pPr>
              <w:jc w:val="both"/>
              <w:rPr>
                <w:rFonts w:ascii="Times New Roman" w:hAnsi="Times New Roman" w:cs="Times New Roman"/>
                <w:bCs/>
                <w:sz w:val="20"/>
                <w:szCs w:val="20"/>
                <w:bdr w:val="none" w:sz="0" w:space="0" w:color="auto" w:frame="1"/>
              </w:rPr>
            </w:pPr>
            <w:r w:rsidRPr="00F95809">
              <w:rPr>
                <w:rFonts w:ascii="Times New Roman" w:hAnsi="Times New Roman" w:cs="Times New Roman"/>
                <w:bCs/>
                <w:sz w:val="20"/>
                <w:szCs w:val="20"/>
                <w:bdr w:val="none" w:sz="0" w:space="0" w:color="auto" w:frame="1"/>
              </w:rPr>
              <w:t>Thời hiệu</w:t>
            </w:r>
          </w:p>
        </w:tc>
        <w:tc>
          <w:tcPr>
            <w:tcW w:w="3686" w:type="dxa"/>
          </w:tcPr>
          <w:p w:rsidR="007E2F47" w:rsidRPr="00F95809" w:rsidRDefault="007E2F47" w:rsidP="001B7709">
            <w:pPr>
              <w:pStyle w:val="ListParagraph"/>
              <w:numPr>
                <w:ilvl w:val="0"/>
                <w:numId w:val="37"/>
              </w:numPr>
              <w:shd w:val="clear" w:color="auto" w:fill="FBFBFB"/>
              <w:ind w:left="317" w:hanging="283"/>
              <w:contextualSpacing w:val="0"/>
              <w:jc w:val="both"/>
              <w:rPr>
                <w:rFonts w:ascii="Times New Roman" w:hAnsi="Times New Roman" w:cs="Times New Roman"/>
                <w:sz w:val="20"/>
                <w:szCs w:val="20"/>
              </w:rPr>
            </w:pPr>
            <w:r w:rsidRPr="00F95809">
              <w:rPr>
                <w:rFonts w:ascii="Times New Roman" w:hAnsi="Times New Roman" w:cs="Times New Roman"/>
                <w:sz w:val="20"/>
                <w:szCs w:val="20"/>
              </w:rPr>
              <w:t>Đ/v QĐHC, HVHC: Lần 1: 90n; lần 2: 30n</w:t>
            </w:r>
          </w:p>
          <w:p w:rsidR="007E2F47" w:rsidRPr="00F95809" w:rsidRDefault="007E2F47" w:rsidP="001B7709">
            <w:pPr>
              <w:pStyle w:val="ListParagraph"/>
              <w:numPr>
                <w:ilvl w:val="0"/>
                <w:numId w:val="37"/>
              </w:numPr>
              <w:shd w:val="clear" w:color="auto" w:fill="FBFBFB"/>
              <w:ind w:left="317" w:hanging="283"/>
              <w:contextualSpacing w:val="0"/>
              <w:jc w:val="both"/>
              <w:rPr>
                <w:rFonts w:ascii="Times New Roman" w:hAnsi="Times New Roman" w:cs="Times New Roman"/>
                <w:sz w:val="20"/>
                <w:szCs w:val="20"/>
              </w:rPr>
            </w:pPr>
            <w:r w:rsidRPr="00F95809">
              <w:rPr>
                <w:rFonts w:ascii="Times New Roman" w:hAnsi="Times New Roman" w:cs="Times New Roman"/>
                <w:sz w:val="20"/>
                <w:szCs w:val="20"/>
              </w:rPr>
              <w:t>Đ/v HVHC: 15n (lần 1); 10n (lần 2)</w:t>
            </w:r>
          </w:p>
        </w:tc>
        <w:tc>
          <w:tcPr>
            <w:tcW w:w="4419" w:type="dxa"/>
          </w:tcPr>
          <w:p w:rsidR="007E2F47" w:rsidRPr="00F95809" w:rsidRDefault="007E2F47" w:rsidP="00EC731F">
            <w:pPr>
              <w:shd w:val="clear" w:color="auto" w:fill="FBFBFB"/>
              <w:jc w:val="both"/>
              <w:rPr>
                <w:rFonts w:ascii="Times New Roman" w:hAnsi="Times New Roman" w:cs="Times New Roman"/>
                <w:sz w:val="20"/>
                <w:szCs w:val="20"/>
              </w:rPr>
            </w:pPr>
            <w:r w:rsidRPr="00F95809">
              <w:rPr>
                <w:rFonts w:ascii="Times New Roman" w:hAnsi="Times New Roman" w:cs="Times New Roman"/>
                <w:sz w:val="20"/>
                <w:szCs w:val="20"/>
              </w:rPr>
              <w:t>Không quy định</w:t>
            </w:r>
          </w:p>
        </w:tc>
      </w:tr>
    </w:tbl>
    <w:p w:rsidR="007E2F47" w:rsidRPr="00F95809" w:rsidRDefault="007E2F47" w:rsidP="000B7B41">
      <w:pPr>
        <w:spacing w:after="0" w:line="360" w:lineRule="auto"/>
        <w:jc w:val="both"/>
        <w:rPr>
          <w:rFonts w:cs="Times New Roman"/>
          <w:b/>
          <w:sz w:val="20"/>
          <w:szCs w:val="20"/>
        </w:rPr>
      </w:pPr>
    </w:p>
    <w:p w:rsidR="007E2F47" w:rsidRPr="00F95809" w:rsidRDefault="007E2F47" w:rsidP="001B7709">
      <w:pPr>
        <w:pStyle w:val="ListParagraph"/>
        <w:numPr>
          <w:ilvl w:val="0"/>
          <w:numId w:val="36"/>
        </w:numPr>
        <w:spacing w:after="0" w:line="360" w:lineRule="auto"/>
        <w:rPr>
          <w:rFonts w:cs="Times New Roman"/>
          <w:b/>
          <w:sz w:val="20"/>
          <w:szCs w:val="20"/>
        </w:rPr>
      </w:pPr>
      <w:r w:rsidRPr="00F95809">
        <w:rPr>
          <w:rFonts w:cs="Times New Roman"/>
          <w:b/>
          <w:sz w:val="20"/>
          <w:szCs w:val="20"/>
        </w:rPr>
        <w:t>Quyền khiếu nại và tố cáo đều được pháp luật bảo vệ nhưng người dân thực hiện quyền khiếu nại nhiều hơn tố cáo. (Nếu đề bài có hỏi thêm phần này thì ghi thêm)</w:t>
      </w:r>
    </w:p>
    <w:p w:rsidR="007E2F47" w:rsidRPr="00F95809" w:rsidRDefault="007E2F47" w:rsidP="001B7709">
      <w:pPr>
        <w:pStyle w:val="ListParagraph"/>
        <w:numPr>
          <w:ilvl w:val="0"/>
          <w:numId w:val="30"/>
        </w:numPr>
        <w:spacing w:after="0" w:line="360" w:lineRule="auto"/>
        <w:ind w:left="714" w:hanging="714"/>
        <w:contextualSpacing w:val="0"/>
        <w:rPr>
          <w:rFonts w:cs="Times New Roman"/>
          <w:b/>
          <w:sz w:val="20"/>
          <w:szCs w:val="20"/>
        </w:rPr>
      </w:pPr>
      <w:r w:rsidRPr="00F95809">
        <w:rPr>
          <w:rFonts w:cs="Times New Roman"/>
          <w:b/>
          <w:sz w:val="20"/>
          <w:szCs w:val="20"/>
        </w:rPr>
        <w:t xml:space="preserve">Khái niệm: </w:t>
      </w:r>
      <w:r w:rsidRPr="00F95809">
        <w:rPr>
          <w:rFonts w:cs="Times New Roman"/>
          <w:sz w:val="20"/>
          <w:szCs w:val="20"/>
        </w:rPr>
        <w:t>như trên</w:t>
      </w:r>
    </w:p>
    <w:p w:rsidR="007E2F47" w:rsidRPr="00F95809" w:rsidRDefault="007E2F47" w:rsidP="001B7709">
      <w:pPr>
        <w:pStyle w:val="ListParagraph"/>
        <w:numPr>
          <w:ilvl w:val="0"/>
          <w:numId w:val="30"/>
        </w:numPr>
        <w:spacing w:after="0" w:line="360" w:lineRule="auto"/>
        <w:ind w:left="714" w:hanging="714"/>
        <w:contextualSpacing w:val="0"/>
        <w:rPr>
          <w:rFonts w:cs="Times New Roman"/>
          <w:b/>
          <w:sz w:val="20"/>
          <w:szCs w:val="20"/>
        </w:rPr>
      </w:pPr>
      <w:r w:rsidRPr="00F95809">
        <w:rPr>
          <w:rFonts w:cs="Times New Roman"/>
          <w:b/>
          <w:sz w:val="20"/>
          <w:szCs w:val="20"/>
        </w:rPr>
        <w:t xml:space="preserve">Giải thích: </w:t>
      </w:r>
      <w:r w:rsidRPr="00F95809">
        <w:rPr>
          <w:rFonts w:cs="Times New Roman"/>
          <w:sz w:val="20"/>
          <w:szCs w:val="20"/>
        </w:rPr>
        <w:t>Đây là một nhận định đúng vì</w:t>
      </w:r>
    </w:p>
    <w:p w:rsidR="007E2F47" w:rsidRPr="00F95809" w:rsidRDefault="007E2F47" w:rsidP="000B7B41">
      <w:pPr>
        <w:spacing w:after="0" w:line="360" w:lineRule="auto"/>
        <w:ind w:left="709" w:right="146"/>
        <w:jc w:val="both"/>
        <w:rPr>
          <w:rFonts w:cs="Times New Roman"/>
          <w:sz w:val="20"/>
          <w:szCs w:val="20"/>
        </w:rPr>
      </w:pPr>
      <w:proofErr w:type="gramStart"/>
      <w:r w:rsidRPr="00F95809">
        <w:rPr>
          <w:rFonts w:cs="Times New Roman"/>
          <w:sz w:val="20"/>
          <w:szCs w:val="20"/>
        </w:rPr>
        <w:lastRenderedPageBreak/>
        <w:t>Khiếu nại và tố cáo đều là các quyền chính trị cơ bản của công dân và đồng thời cũng là quyền con người, được ghi nhận trong văn bản pháp luật có giá trị pháp lý cao như Hiến pháp, luật.</w:t>
      </w:r>
      <w:proofErr w:type="gramEnd"/>
      <w:r w:rsidRPr="00F95809">
        <w:rPr>
          <w:rFonts w:cs="Times New Roman"/>
          <w:sz w:val="20"/>
          <w:szCs w:val="20"/>
        </w:rPr>
        <w:t xml:space="preserve"> (Điều 30 Hiến pháp 2013)</w:t>
      </w:r>
    </w:p>
    <w:p w:rsidR="007E2F47" w:rsidRPr="00F95809" w:rsidRDefault="007E2F47" w:rsidP="000B7B41">
      <w:pPr>
        <w:spacing w:after="0" w:line="360" w:lineRule="auto"/>
        <w:ind w:left="709" w:right="146"/>
        <w:jc w:val="both"/>
        <w:rPr>
          <w:rFonts w:cs="Times New Roman"/>
          <w:i/>
          <w:sz w:val="20"/>
          <w:szCs w:val="20"/>
        </w:rPr>
      </w:pPr>
      <w:proofErr w:type="gramStart"/>
      <w:r w:rsidRPr="00F95809">
        <w:rPr>
          <w:rFonts w:cs="Times New Roman"/>
          <w:sz w:val="20"/>
          <w:szCs w:val="20"/>
        </w:rPr>
        <w:t>“</w:t>
      </w:r>
      <w:r w:rsidRPr="00F95809">
        <w:rPr>
          <w:rFonts w:cs="Times New Roman"/>
          <w:i/>
          <w:sz w:val="20"/>
          <w:szCs w:val="20"/>
        </w:rPr>
        <w:t>1. Mọi người có quyền khiếu nại, tố cáo với cơ quan, tổ chức, cá nhân có thẩm quyền về những việc làm trái pháp luật của cơ quan, tổ chức, cá nhân.</w:t>
      </w:r>
      <w:proofErr w:type="gramEnd"/>
    </w:p>
    <w:p w:rsidR="007E2F47" w:rsidRPr="00F95809" w:rsidRDefault="007E2F47" w:rsidP="000B7B41">
      <w:pPr>
        <w:spacing w:after="0" w:line="360" w:lineRule="auto"/>
        <w:ind w:left="709" w:right="146"/>
        <w:jc w:val="both"/>
        <w:rPr>
          <w:rFonts w:cs="Times New Roman"/>
          <w:i/>
          <w:sz w:val="20"/>
          <w:szCs w:val="20"/>
        </w:rPr>
      </w:pPr>
      <w:r w:rsidRPr="00F95809">
        <w:rPr>
          <w:rFonts w:cs="Times New Roman"/>
          <w:i/>
          <w:sz w:val="20"/>
          <w:szCs w:val="20"/>
        </w:rPr>
        <w:t xml:space="preserve">2. Cơ quan, tổ chức, cá nhân có thẩm quyền phải tiếp nhận, giải quyết khiếu nại, tố cáo. Người bị thiệt hại có quyền được bồi thường về vật chất, tinh thần và phục hồi danh dự </w:t>
      </w:r>
      <w:proofErr w:type="gramStart"/>
      <w:r w:rsidRPr="00F95809">
        <w:rPr>
          <w:rFonts w:cs="Times New Roman"/>
          <w:i/>
          <w:sz w:val="20"/>
          <w:szCs w:val="20"/>
        </w:rPr>
        <w:t>theo</w:t>
      </w:r>
      <w:proofErr w:type="gramEnd"/>
      <w:r w:rsidRPr="00F95809">
        <w:rPr>
          <w:rFonts w:cs="Times New Roman"/>
          <w:i/>
          <w:sz w:val="20"/>
          <w:szCs w:val="20"/>
        </w:rPr>
        <w:t xml:space="preserve"> quy định của pháp luật. </w:t>
      </w:r>
    </w:p>
    <w:p w:rsidR="007E2F47" w:rsidRPr="00F95809" w:rsidRDefault="007E2F47" w:rsidP="000B7B41">
      <w:pPr>
        <w:spacing w:after="0" w:line="360" w:lineRule="auto"/>
        <w:ind w:left="709" w:right="146"/>
        <w:jc w:val="both"/>
        <w:rPr>
          <w:rFonts w:cs="Times New Roman"/>
          <w:sz w:val="20"/>
          <w:szCs w:val="20"/>
        </w:rPr>
      </w:pPr>
      <w:proofErr w:type="gramStart"/>
      <w:r w:rsidRPr="00F95809">
        <w:rPr>
          <w:rFonts w:cs="Times New Roman"/>
          <w:i/>
          <w:sz w:val="20"/>
          <w:szCs w:val="20"/>
        </w:rPr>
        <w:t>Nghiêm cấm việc trả thù người khiếu nại, tố cáo hoặc lợi dụng quyền khiếu nại, tố cáo để vu khống, vu cáo làm hại người khác.</w:t>
      </w:r>
      <w:r w:rsidRPr="00F95809">
        <w:rPr>
          <w:rFonts w:cs="Times New Roman"/>
          <w:sz w:val="20"/>
          <w:szCs w:val="20"/>
        </w:rPr>
        <w:t>”</w:t>
      </w:r>
      <w:proofErr w:type="gramEnd"/>
    </w:p>
    <w:p w:rsidR="007E2F47" w:rsidRPr="00F95809" w:rsidRDefault="007E2F47" w:rsidP="000B7B41">
      <w:pPr>
        <w:spacing w:after="0" w:line="360" w:lineRule="auto"/>
        <w:ind w:left="709" w:right="146"/>
        <w:jc w:val="both"/>
        <w:rPr>
          <w:rFonts w:cs="Times New Roman"/>
          <w:sz w:val="20"/>
          <w:szCs w:val="20"/>
        </w:rPr>
      </w:pPr>
      <w:r w:rsidRPr="00F95809">
        <w:rPr>
          <w:rFonts w:cs="Times New Roman"/>
          <w:sz w:val="20"/>
          <w:szCs w:val="20"/>
        </w:rPr>
        <w:t xml:space="preserve">Khiếu nại và tố cáo là một trong những phương thức thực hiện quyền tự do, dân chủ, góp phần giải quyết các vấn đề xã hội, </w:t>
      </w:r>
      <w:proofErr w:type="gramStart"/>
      <w:r w:rsidRPr="00F95809">
        <w:rPr>
          <w:rFonts w:cs="Times New Roman"/>
          <w:sz w:val="20"/>
          <w:szCs w:val="20"/>
        </w:rPr>
        <w:t>giảm</w:t>
      </w:r>
      <w:proofErr w:type="gramEnd"/>
      <w:r w:rsidRPr="00F95809">
        <w:rPr>
          <w:rFonts w:cs="Times New Roman"/>
          <w:sz w:val="20"/>
          <w:szCs w:val="20"/>
        </w:rPr>
        <w:t xml:space="preserve"> bức xúc trong nhân dân. Đây cũng là phương thức để nhân dân thực hiện quyền kiểm tra, giám sát của mình và thực hiện quyền làm chủ của nhân dân. Khiếu nại, tố cáo đều hướng tới bảo vệ quyền, lợi ích hợp pháp của tổ chức, cá nhân và bảo đảm pháp luật được thực thi nghiêm minh, bảo đảm pháp chế xã hội chủ nghĩa nhằm xây dựng nhà nước pháp quyền.</w:t>
      </w:r>
    </w:p>
    <w:p w:rsidR="007E2F47" w:rsidRPr="00F95809" w:rsidRDefault="007E2F47" w:rsidP="000B7B41">
      <w:pPr>
        <w:spacing w:after="0" w:line="360" w:lineRule="auto"/>
        <w:ind w:left="709" w:right="146"/>
        <w:jc w:val="both"/>
        <w:rPr>
          <w:rFonts w:cs="Times New Roman"/>
          <w:sz w:val="20"/>
          <w:szCs w:val="20"/>
        </w:rPr>
      </w:pPr>
      <w:r w:rsidRPr="00F95809">
        <w:rPr>
          <w:rFonts w:cs="Times New Roman"/>
          <w:sz w:val="20"/>
          <w:szCs w:val="20"/>
        </w:rPr>
        <w:t>Tuy nhiên, công dân sử dụng quyền khiếu nại nhiều hơn quyền tố cáo, bởi vì:</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 xml:space="preserve">Chủ thể thực hiện quyền khiếu nại có thể là cá nhân, cơ quan hay tổ chức và cá nhân. Chủ thể thực hiện quyền tố cáo chỉ có thể là cá nhân, một người cụ thể. </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 xml:space="preserve">Quyền khiếu nại liên quan trực tiếp đến lợi ích bản thân của người khiếu nại nên người ta quan tâm nhiều hơn, trong khi tố cáo chủ yếu chỉ nhằm bảo vệ lợi ích của NN, cơ quan, tổ chức, </w:t>
      </w:r>
      <w:proofErr w:type="gramStart"/>
      <w:r w:rsidRPr="00F95809">
        <w:rPr>
          <w:rFonts w:cs="Times New Roman"/>
          <w:sz w:val="20"/>
          <w:szCs w:val="20"/>
        </w:rPr>
        <w:t>chu</w:t>
      </w:r>
      <w:proofErr w:type="gramEnd"/>
      <w:r w:rsidRPr="00F95809">
        <w:rPr>
          <w:rFonts w:cs="Times New Roman"/>
          <w:sz w:val="20"/>
          <w:szCs w:val="20"/>
        </w:rPr>
        <w:t xml:space="preserve"> co the khong tác động hoặc không ảnh hưởng gì đến quyền lợi của người tố cáo. Cu the, Đối tượng của khiếu nại là quyết định hành chính, hành </w:t>
      </w:r>
      <w:proofErr w:type="gramStart"/>
      <w:r w:rsidRPr="00F95809">
        <w:rPr>
          <w:rFonts w:cs="Times New Roman"/>
          <w:sz w:val="20"/>
          <w:szCs w:val="20"/>
        </w:rPr>
        <w:t>vi</w:t>
      </w:r>
      <w:proofErr w:type="gramEnd"/>
      <w:r w:rsidRPr="00F95809">
        <w:rPr>
          <w:rFonts w:cs="Times New Roman"/>
          <w:sz w:val="20"/>
          <w:szCs w:val="20"/>
        </w:rPr>
        <w:t xml:space="preserve"> hành chính hoặc quyết định kỷ luật cán bộ, công chức. Những quyết định và hành </w:t>
      </w:r>
      <w:proofErr w:type="gramStart"/>
      <w:r w:rsidRPr="00F95809">
        <w:rPr>
          <w:rFonts w:cs="Times New Roman"/>
          <w:sz w:val="20"/>
          <w:szCs w:val="20"/>
        </w:rPr>
        <w:t>vi</w:t>
      </w:r>
      <w:proofErr w:type="gramEnd"/>
      <w:r w:rsidRPr="00F95809">
        <w:rPr>
          <w:rFonts w:cs="Times New Roman"/>
          <w:sz w:val="20"/>
          <w:szCs w:val="20"/>
        </w:rPr>
        <w:t xml:space="preserve"> này anh huong trực tiếp đến quyền và lợi ích hợp pháp của người khiếu nại. Đối tượng của tố cáo rộng là hành vi vi phạm pháp luật của bất cứ cơ quan, tổ chức, cá nhân nào gây thiệt hại hoặc đe dọa gây thiệt hại đến lợi ích của nhà nước, quyền và lợi ích hợp pháp của cơ quan, tổ chức, của mình và của người khác. </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 xml:space="preserve">Đối tượng của khiếu nại là các quyết định hành chính, hành </w:t>
      </w:r>
      <w:proofErr w:type="gramStart"/>
      <w:r w:rsidRPr="00F95809">
        <w:rPr>
          <w:rFonts w:cs="Times New Roman"/>
          <w:sz w:val="20"/>
          <w:szCs w:val="20"/>
        </w:rPr>
        <w:t>vi</w:t>
      </w:r>
      <w:proofErr w:type="gramEnd"/>
      <w:r w:rsidRPr="00F95809">
        <w:rPr>
          <w:rFonts w:cs="Times New Roman"/>
          <w:sz w:val="20"/>
          <w:szCs w:val="20"/>
        </w:rPr>
        <w:t xml:space="preserve"> HC, quyết định kỷ luật CBCCVC trái pháp luật của CQHCNN của những người có thẩm quyền. Những đối tượng này rat cu the, ro rang, de xac dinh </w:t>
      </w:r>
      <w:proofErr w:type="gramStart"/>
      <w:r w:rsidRPr="00F95809">
        <w:rPr>
          <w:rFonts w:cs="Times New Roman"/>
          <w:sz w:val="20"/>
          <w:szCs w:val="20"/>
        </w:rPr>
        <w:t>va</w:t>
      </w:r>
      <w:proofErr w:type="gramEnd"/>
      <w:r w:rsidRPr="00F95809">
        <w:rPr>
          <w:rFonts w:cs="Times New Roman"/>
          <w:sz w:val="20"/>
          <w:szCs w:val="20"/>
        </w:rPr>
        <w:t xml:space="preserve"> rat de chung minh ai la chu the sai pham de quy trach nhiem (la nguoi ban hanh van ban), trong khi do hành vi VPPL thì rất khó phát hiện, hoac neu phat hien se rat kho chung minh chu the thuc hien vi pham. </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 xml:space="preserve">Người khiếu nại có thể tự mình hoặc uỷ quyền cho người khác khiếu nại tại cơ quan có thẩm quyền giải quyết khiếu nại. Người tố cáo phải tự mình (không được uỷ quyền cho người khác) tố cáo hành </w:t>
      </w:r>
      <w:proofErr w:type="gramStart"/>
      <w:r w:rsidRPr="00F95809">
        <w:rPr>
          <w:rFonts w:cs="Times New Roman"/>
          <w:sz w:val="20"/>
          <w:szCs w:val="20"/>
        </w:rPr>
        <w:t>vi</w:t>
      </w:r>
      <w:proofErr w:type="gramEnd"/>
      <w:r w:rsidRPr="00F95809">
        <w:rPr>
          <w:rFonts w:cs="Times New Roman"/>
          <w:sz w:val="20"/>
          <w:szCs w:val="20"/>
        </w:rPr>
        <w:t xml:space="preserve"> vi phạm pháp luật đến bất kỳ tổ chức, cơ quan quản lý nhà nước nào. </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Người khiếu nại được quyền rút khiếu nại. Người tố cáo không được rút tố cáo và phải chịu trách nhiệm trước pháp luật về nội dung tố cáo của mình, nếu cố ý tố cáo sai sự thật thì phải bồi thường thiệt hại.</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 xml:space="preserve">Người khiếu nại có quyền khiếu nại lần thứ hai hoặc khởi kiện vụ </w:t>
      </w:r>
      <w:proofErr w:type="gramStart"/>
      <w:r w:rsidRPr="00F95809">
        <w:rPr>
          <w:rFonts w:cs="Times New Roman"/>
          <w:sz w:val="20"/>
          <w:szCs w:val="20"/>
        </w:rPr>
        <w:t>án</w:t>
      </w:r>
      <w:proofErr w:type="gramEnd"/>
      <w:r w:rsidRPr="00F95809">
        <w:rPr>
          <w:rFonts w:cs="Times New Roman"/>
          <w:sz w:val="20"/>
          <w:szCs w:val="20"/>
        </w:rPr>
        <w:t xml:space="preserve"> hành chính ra Toà án khi không đồng ý với quyết định giải quyết khiếu nại (mà không cần phải có căn cứ cho rằng việc giải quyết khiếu nại không đúng pháp luật). Còn người tố cáo chỉ được tố cáo tiếp khi có căn cứ cho rằng việc giải quyết tố cáo của cơ quan, tổ chức, cá nhân có thẩm quyền không đúng pháp luật hoặc quá thời hạn quy định mà tố cáo không được giải quyết chứ không được khởi kiện ra toà án.</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lastRenderedPageBreak/>
        <w:t>Van de khieu nai se dua dua den nguoi truc tiep co tham quyen xu ly khieu nai, nen se duoc giai quyet nhanh chong hon trong khi do, van de to cao chi dua den nguoi giai quyet to cao, nguoi giai quyet to cao neu co tham quyen thi xu ly, neu khong phai kien nghi len nguoi co tham quyen.</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Giải quyết khiếu nại là việc cơ quan, người có thẩm quyền giải quyết khiếu nại xác minh, kết luận và ra quyết định giải quyết khiếu nại. Trong khi đó, giải quyết tố cáo là việc cơ quan, người có thẩm quyền giải quyết tố cáo xác minh, kết luận về nội dung tố cáo (thực tế có hành vi vi phạm pháp luật theo như đơn tố cáo không), để từ đó áp dụng biện pháp xử lý phù hợp với tính chất, mức độ sai phạm của hành vi vi phạm và thông báo cho người tố cáo biết về kết quả giải quyết tố cáo, chứ không ra quyết định giải quyết tố cáo.</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 xml:space="preserve">Các biện pháp bảo vệ người tố cáo mà luật có qui định nhưng việc thực hiện chưa hữu hiệu lắm nên chưa khuyến khích được người dân mạnh dạn thực hiện hành </w:t>
      </w:r>
      <w:proofErr w:type="gramStart"/>
      <w:r w:rsidRPr="00F95809">
        <w:rPr>
          <w:rFonts w:cs="Times New Roman"/>
          <w:sz w:val="20"/>
          <w:szCs w:val="20"/>
        </w:rPr>
        <w:t>vi</w:t>
      </w:r>
      <w:proofErr w:type="gramEnd"/>
      <w:r w:rsidRPr="00F95809">
        <w:rPr>
          <w:rFonts w:cs="Times New Roman"/>
          <w:sz w:val="20"/>
          <w:szCs w:val="20"/>
        </w:rPr>
        <w:t xml:space="preserve"> tố cáo.</w:t>
      </w:r>
    </w:p>
    <w:p w:rsidR="007E2F47" w:rsidRPr="00F95809" w:rsidRDefault="007E2F47" w:rsidP="001B7709">
      <w:pPr>
        <w:pStyle w:val="ListParagraph"/>
        <w:numPr>
          <w:ilvl w:val="0"/>
          <w:numId w:val="38"/>
        </w:numPr>
        <w:spacing w:after="0" w:line="360" w:lineRule="auto"/>
        <w:ind w:left="709" w:right="146" w:hanging="567"/>
        <w:contextualSpacing w:val="0"/>
        <w:jc w:val="both"/>
        <w:rPr>
          <w:rFonts w:cs="Times New Roman"/>
          <w:sz w:val="20"/>
          <w:szCs w:val="20"/>
        </w:rPr>
      </w:pPr>
      <w:r w:rsidRPr="00F95809">
        <w:rPr>
          <w:rFonts w:cs="Times New Roman"/>
          <w:sz w:val="20"/>
          <w:szCs w:val="20"/>
        </w:rPr>
        <w:t>Công tác tuyên truyền phổ biến pháp luật về tố cáo cũng chưa được thực hiện sâu rộng lắm nên người dân chưa thấy hết trách nhiệm của mình trong việc thực hiện quyền tố cáo</w:t>
      </w:r>
    </w:p>
    <w:p w:rsidR="007E2F47" w:rsidRPr="00F95809" w:rsidRDefault="007E2F47" w:rsidP="000B7B41">
      <w:pPr>
        <w:spacing w:after="0" w:line="360" w:lineRule="auto"/>
        <w:ind w:left="709" w:right="146" w:firstLine="567"/>
        <w:jc w:val="both"/>
        <w:rPr>
          <w:rFonts w:cs="Times New Roman"/>
          <w:b/>
          <w:sz w:val="20"/>
          <w:szCs w:val="20"/>
          <w:u w:val="single"/>
        </w:rPr>
      </w:pPr>
      <w:r w:rsidRPr="00F95809">
        <w:rPr>
          <w:rFonts w:cs="Times New Roman"/>
          <w:b/>
          <w:sz w:val="20"/>
          <w:szCs w:val="20"/>
          <w:u w:val="single"/>
        </w:rPr>
        <w:t>Thực tiễn:</w:t>
      </w:r>
    </w:p>
    <w:p w:rsidR="007E2F47" w:rsidRPr="00F95809" w:rsidRDefault="007E2F47" w:rsidP="000B7B41">
      <w:pPr>
        <w:spacing w:after="0" w:line="360" w:lineRule="auto"/>
        <w:ind w:left="709" w:right="146"/>
        <w:jc w:val="both"/>
        <w:rPr>
          <w:rFonts w:cs="Times New Roman"/>
          <w:sz w:val="20"/>
          <w:szCs w:val="20"/>
        </w:rPr>
      </w:pPr>
      <w:r w:rsidRPr="00F95809">
        <w:rPr>
          <w:rFonts w:cs="Times New Roman"/>
          <w:sz w:val="20"/>
          <w:szCs w:val="20"/>
        </w:rPr>
        <w:t xml:space="preserve">Theo Thanh tra Chính phủ, trong năm 2014, về khiếu nại, cả nước phát sinh 81.949 đơn khiếu nại, trong đó có 36.452 vụ việc thuộc thẩm quyền giải quyết của các cơ quan hành chính nhà nước, so với cùng kỳ năm 2013 giảm 7,4% số đơn và giảm 9,8% số vụ việc. </w:t>
      </w:r>
    </w:p>
    <w:p w:rsidR="007E2F47" w:rsidRPr="00F95809" w:rsidRDefault="007E2F47" w:rsidP="000B7B41">
      <w:pPr>
        <w:spacing w:after="0" w:line="360" w:lineRule="auto"/>
        <w:ind w:left="709" w:right="146"/>
        <w:jc w:val="both"/>
        <w:rPr>
          <w:rFonts w:cs="Times New Roman"/>
          <w:sz w:val="20"/>
          <w:szCs w:val="20"/>
        </w:rPr>
      </w:pPr>
      <w:r w:rsidRPr="00F95809">
        <w:rPr>
          <w:rFonts w:cs="Times New Roman"/>
          <w:sz w:val="20"/>
          <w:szCs w:val="20"/>
        </w:rPr>
        <w:t xml:space="preserve">Nội dung khiếu nại hành chính về đất đai chủ yếu là việc thu hồi đất, bồi thường giải phóng mặt bằng thực hiện dự án; tranh chấp đất đai; đòi lại đất cũ, chiếm 68,2% số đơn khiếu nại; khiếu nại về nhà ở, về các nội dung như đòi nhà cho thuê, cho mượn, cho ở nhờ, đòi nhà thuộc diện Nhà nước quản lý, chiếm 8,18%; khiếu nại về chế độ, chính sách chiếm 7,62%; trong lĩnh vực văn hoá, xã hội và lĩnh vực hành chính khác chiếm 11,73%; khiếu nại trong lĩnh vực tư pháp chiếm 4,0%, khiếu nại về kỷ luật Đảng chiếm 0,2%. </w:t>
      </w:r>
    </w:p>
    <w:p w:rsidR="007E2F47" w:rsidRPr="00F95809" w:rsidRDefault="007E2F47" w:rsidP="000B7B41">
      <w:pPr>
        <w:spacing w:after="0" w:line="360" w:lineRule="auto"/>
        <w:ind w:left="709" w:right="146"/>
        <w:jc w:val="both"/>
        <w:rPr>
          <w:rFonts w:cs="Times New Roman"/>
          <w:sz w:val="20"/>
          <w:szCs w:val="20"/>
        </w:rPr>
      </w:pPr>
      <w:r w:rsidRPr="00F95809">
        <w:rPr>
          <w:rFonts w:cs="Times New Roman"/>
          <w:sz w:val="20"/>
          <w:szCs w:val="20"/>
        </w:rPr>
        <w:t>Về tố cáo, cả nước phát sinh 19.207 đơn tố cáo trong đó có 7.974 vụ việc tố cáo thuộc thẩm quyền của các cơ quan hành chính nhà nước, so với cùng kỳ năm 2013 tăng 18</w:t>
      </w:r>
      <w:proofErr w:type="gramStart"/>
      <w:r w:rsidRPr="00F95809">
        <w:rPr>
          <w:rFonts w:cs="Times New Roman"/>
          <w:sz w:val="20"/>
          <w:szCs w:val="20"/>
        </w:rPr>
        <w:t>,2</w:t>
      </w:r>
      <w:proofErr w:type="gramEnd"/>
      <w:r w:rsidRPr="00F95809">
        <w:rPr>
          <w:rFonts w:cs="Times New Roman"/>
          <w:sz w:val="20"/>
          <w:szCs w:val="20"/>
        </w:rPr>
        <w:t>% số đơn và giảm 8,3% số vụ việc. Nội dung tố cáo ở lĩnh vực hành chính chiếm tỷ lệ 60</w:t>
      </w:r>
      <w:proofErr w:type="gramStart"/>
      <w:r w:rsidRPr="00F95809">
        <w:rPr>
          <w:rFonts w:cs="Times New Roman"/>
          <w:sz w:val="20"/>
          <w:szCs w:val="20"/>
        </w:rPr>
        <w:t>,1</w:t>
      </w:r>
      <w:proofErr w:type="gramEnd"/>
      <w:r w:rsidRPr="00F95809">
        <w:rPr>
          <w:rFonts w:cs="Times New Roman"/>
          <w:sz w:val="20"/>
          <w:szCs w:val="20"/>
        </w:rPr>
        <w:t>%. Trong đó, chủ yếu là tố cáo cán bộ, công chức vi phạm pháp luật trong quản lý, sử dụng đất đai, tài chính ngân sách, đầu tư xây dựng cơ bản, thực hiện chính sách xã hội; tố cáo trong lĩnh vực tư pháp chiếm tỷ lệ 6</w:t>
      </w:r>
      <w:proofErr w:type="gramStart"/>
      <w:r w:rsidRPr="00F95809">
        <w:rPr>
          <w:rFonts w:cs="Times New Roman"/>
          <w:sz w:val="20"/>
          <w:szCs w:val="20"/>
        </w:rPr>
        <w:t>,1</w:t>
      </w:r>
      <w:proofErr w:type="gramEnd"/>
      <w:r w:rsidRPr="00F95809">
        <w:rPr>
          <w:rFonts w:cs="Times New Roman"/>
          <w:sz w:val="20"/>
          <w:szCs w:val="20"/>
        </w:rPr>
        <w:t>%, chủ yếu là tố cáo cán bộ các cơ quan tiến hành tố tụng thiếu khách quan trong giải quyết các vụ án. Số đơn tố cáo cán bộ, công chức có hành vi tham nhũng chiếm tỉ lệ 5</w:t>
      </w:r>
      <w:proofErr w:type="gramStart"/>
      <w:r w:rsidRPr="00F95809">
        <w:rPr>
          <w:rFonts w:cs="Times New Roman"/>
          <w:sz w:val="20"/>
          <w:szCs w:val="20"/>
        </w:rPr>
        <w:t>,2</w:t>
      </w:r>
      <w:proofErr w:type="gramEnd"/>
      <w:r w:rsidRPr="00F95809">
        <w:rPr>
          <w:rFonts w:cs="Times New Roman"/>
          <w:sz w:val="20"/>
          <w:szCs w:val="20"/>
        </w:rPr>
        <w:t>%; tố cáo tổ chức đảng, đảng viên: 1,2%; tố cáo nội dung khác chiếm 27,4%.</w:t>
      </w:r>
    </w:p>
    <w:p w:rsidR="002D5F0B" w:rsidRPr="00F95809" w:rsidRDefault="007E2F47" w:rsidP="000B7B41">
      <w:pPr>
        <w:spacing w:after="0" w:line="360" w:lineRule="auto"/>
        <w:rPr>
          <w:rFonts w:cs="Times New Roman"/>
          <w:i/>
          <w:sz w:val="20"/>
          <w:szCs w:val="20"/>
        </w:rPr>
      </w:pPr>
      <w:r w:rsidRPr="00F95809">
        <w:rPr>
          <w:rFonts w:cs="Times New Roman"/>
          <w:i/>
          <w:sz w:val="20"/>
          <w:szCs w:val="20"/>
        </w:rPr>
        <w:t>Nói tóm lại, khiếu nại, tố cáo của công dân và giải quyết khiếu nại, tố cáo trong quản lý Nhà nước là một lĩnh vực hoạt động nhạy cảm, liên quan trực tiếp tới quyền và lợi ích của công dân, không những thế còn tác động tới và giúp cho việc thực hiện pháp luật đựơc nghiêm chỉnh.</w:t>
      </w:r>
    </w:p>
    <w:p w:rsidR="00757BF7" w:rsidRPr="00F95809" w:rsidRDefault="00757BF7" w:rsidP="000B7B41">
      <w:pPr>
        <w:spacing w:after="0" w:line="360" w:lineRule="auto"/>
        <w:rPr>
          <w:rFonts w:cs="Times New Roman"/>
          <w:b/>
          <w:sz w:val="20"/>
          <w:szCs w:val="20"/>
        </w:rPr>
      </w:pPr>
    </w:p>
    <w:p w:rsidR="007E2F47" w:rsidRPr="00F95809" w:rsidRDefault="00757BF7" w:rsidP="00EC731F">
      <w:pPr>
        <w:spacing w:after="0" w:line="360" w:lineRule="auto"/>
        <w:jc w:val="center"/>
        <w:rPr>
          <w:rFonts w:cs="Times New Roman"/>
          <w:b/>
          <w:sz w:val="20"/>
          <w:szCs w:val="20"/>
        </w:rPr>
      </w:pPr>
      <w:r w:rsidRPr="00F95809">
        <w:rPr>
          <w:rFonts w:cs="Times New Roman"/>
          <w:b/>
          <w:sz w:val="20"/>
          <w:szCs w:val="20"/>
        </w:rPr>
        <w:t>VẤN ĐỀ 9 (BÀI 7) QUẢN LÝ HÀNH CHÍNH NN VỀ TƯ PHÁP</w:t>
      </w:r>
    </w:p>
    <w:p w:rsidR="00757BF7" w:rsidRPr="00F95809" w:rsidRDefault="00757BF7" w:rsidP="001B7709">
      <w:pPr>
        <w:pStyle w:val="ListParagraph"/>
        <w:numPr>
          <w:ilvl w:val="0"/>
          <w:numId w:val="39"/>
        </w:numPr>
        <w:spacing w:after="0" w:line="360" w:lineRule="auto"/>
        <w:ind w:hanging="720"/>
        <w:contextualSpacing w:val="0"/>
        <w:rPr>
          <w:rFonts w:cs="Times New Roman"/>
          <w:b/>
          <w:sz w:val="20"/>
          <w:szCs w:val="20"/>
        </w:rPr>
      </w:pPr>
      <w:r w:rsidRPr="00F95809">
        <w:rPr>
          <w:rFonts w:cs="Times New Roman"/>
          <w:b/>
          <w:sz w:val="20"/>
          <w:szCs w:val="20"/>
        </w:rPr>
        <w:t>Các hoạt động hành chính tư pháp ở cấp xã</w:t>
      </w:r>
    </w:p>
    <w:p w:rsidR="00757BF7" w:rsidRPr="00F95809" w:rsidRDefault="00757BF7" w:rsidP="001B7709">
      <w:pPr>
        <w:pStyle w:val="ListParagraph"/>
        <w:numPr>
          <w:ilvl w:val="0"/>
          <w:numId w:val="40"/>
        </w:numPr>
        <w:spacing w:after="0" w:line="360" w:lineRule="auto"/>
        <w:ind w:left="709" w:hanging="709"/>
        <w:contextualSpacing w:val="0"/>
        <w:rPr>
          <w:rFonts w:cs="Times New Roman"/>
          <w:b/>
          <w:sz w:val="20"/>
          <w:szCs w:val="20"/>
        </w:rPr>
      </w:pPr>
      <w:r w:rsidRPr="00F95809">
        <w:rPr>
          <w:rFonts w:cs="Times New Roman"/>
          <w:b/>
          <w:sz w:val="20"/>
          <w:szCs w:val="20"/>
        </w:rPr>
        <w:t>Khái niệm QLHC tư pháp</w:t>
      </w:r>
    </w:p>
    <w:p w:rsidR="00757BF7" w:rsidRPr="00F95809" w:rsidRDefault="00757BF7" w:rsidP="000B7B41">
      <w:pPr>
        <w:pStyle w:val="NormalWeb"/>
        <w:shd w:val="clear" w:color="auto" w:fill="FFFFFF"/>
        <w:spacing w:before="0" w:beforeAutospacing="0" w:after="0" w:afterAutospacing="0" w:line="360" w:lineRule="auto"/>
        <w:ind w:left="709"/>
        <w:jc w:val="both"/>
        <w:rPr>
          <w:sz w:val="20"/>
          <w:szCs w:val="20"/>
        </w:rPr>
      </w:pPr>
      <w:r w:rsidRPr="00F95809">
        <w:rPr>
          <w:sz w:val="20"/>
          <w:szCs w:val="20"/>
        </w:rPr>
        <w:t>Là quá trình tổ chức, điều hành của hệ thống cơ quan hành chính nhà nước đối với hoạt động hành chính tư pháp, dựa trên các quy luật khách quan của đời sống kinh tế-XH nhằm phát triển kinh tế XH, duy trì và bảo đảm trật tự, an toàn XH, bảo đảm thực hiện các quyền và lợi lích hợp pháp của nhân dân, đồng thời góp phần hỗ trợ tích cực cho hoạt động tư pháp. (Tham khảo them trang 315, Giáo trinh</w:t>
      </w:r>
    </w:p>
    <w:p w:rsidR="00757BF7" w:rsidRPr="00F95809" w:rsidRDefault="00757BF7" w:rsidP="001B7709">
      <w:pPr>
        <w:pStyle w:val="ListParagraph"/>
        <w:numPr>
          <w:ilvl w:val="0"/>
          <w:numId w:val="40"/>
        </w:numPr>
        <w:spacing w:after="0" w:line="360" w:lineRule="auto"/>
        <w:ind w:left="709" w:hanging="709"/>
        <w:contextualSpacing w:val="0"/>
        <w:rPr>
          <w:rFonts w:cs="Times New Roman"/>
          <w:b/>
          <w:sz w:val="20"/>
          <w:szCs w:val="20"/>
        </w:rPr>
      </w:pPr>
      <w:r w:rsidRPr="00F95809">
        <w:rPr>
          <w:rFonts w:cs="Times New Roman"/>
          <w:b/>
          <w:sz w:val="20"/>
          <w:szCs w:val="20"/>
        </w:rPr>
        <w:lastRenderedPageBreak/>
        <w:t>Thẩm quyền quản lý hành chính tư pháp:</w:t>
      </w:r>
    </w:p>
    <w:p w:rsidR="00757BF7" w:rsidRPr="00F95809" w:rsidRDefault="00757BF7" w:rsidP="000B7B41">
      <w:pPr>
        <w:pStyle w:val="ListParagraph"/>
        <w:spacing w:after="0" w:line="360" w:lineRule="auto"/>
        <w:ind w:left="709"/>
        <w:contextualSpacing w:val="0"/>
        <w:rPr>
          <w:rFonts w:cs="Times New Roman"/>
          <w:sz w:val="20"/>
          <w:szCs w:val="20"/>
        </w:rPr>
      </w:pPr>
      <w:r w:rsidRPr="00F95809">
        <w:rPr>
          <w:rFonts w:cs="Times New Roman"/>
          <w:sz w:val="20"/>
          <w:szCs w:val="20"/>
        </w:rPr>
        <w:t xml:space="preserve">Mục </w:t>
      </w:r>
      <w:proofErr w:type="gramStart"/>
      <w:r w:rsidRPr="00F95809">
        <w:rPr>
          <w:rFonts w:cs="Times New Roman"/>
          <w:sz w:val="20"/>
          <w:szCs w:val="20"/>
        </w:rPr>
        <w:t>1.2.1 ,Trang</w:t>
      </w:r>
      <w:proofErr w:type="gramEnd"/>
      <w:r w:rsidRPr="00F95809">
        <w:rPr>
          <w:rFonts w:cs="Times New Roman"/>
          <w:sz w:val="20"/>
          <w:szCs w:val="20"/>
        </w:rPr>
        <w:t xml:space="preserve"> 316, Giáo trình</w:t>
      </w:r>
    </w:p>
    <w:p w:rsidR="00757BF7" w:rsidRPr="00F95809" w:rsidRDefault="00757BF7" w:rsidP="001B7709">
      <w:pPr>
        <w:pStyle w:val="ListParagraph"/>
        <w:numPr>
          <w:ilvl w:val="0"/>
          <w:numId w:val="40"/>
        </w:numPr>
        <w:spacing w:after="0" w:line="360" w:lineRule="auto"/>
        <w:ind w:left="709" w:hanging="709"/>
        <w:contextualSpacing w:val="0"/>
        <w:rPr>
          <w:rFonts w:cs="Times New Roman"/>
          <w:b/>
          <w:sz w:val="20"/>
          <w:szCs w:val="20"/>
        </w:rPr>
      </w:pPr>
      <w:r w:rsidRPr="00F95809">
        <w:rPr>
          <w:rFonts w:cs="Times New Roman"/>
          <w:b/>
          <w:sz w:val="20"/>
          <w:szCs w:val="20"/>
        </w:rPr>
        <w:t>Nội dung quản lý hành chính tư pháp:</w:t>
      </w:r>
    </w:p>
    <w:p w:rsidR="00757BF7" w:rsidRPr="00F95809" w:rsidRDefault="00757BF7" w:rsidP="000B7B41">
      <w:pPr>
        <w:pStyle w:val="ListParagraph"/>
        <w:spacing w:after="0" w:line="360" w:lineRule="auto"/>
        <w:ind w:left="709"/>
        <w:contextualSpacing w:val="0"/>
        <w:rPr>
          <w:rFonts w:cs="Times New Roman"/>
          <w:sz w:val="20"/>
          <w:szCs w:val="20"/>
        </w:rPr>
      </w:pPr>
      <w:proofErr w:type="gramStart"/>
      <w:r w:rsidRPr="00F95809">
        <w:rPr>
          <w:rFonts w:cs="Times New Roman"/>
          <w:sz w:val="20"/>
          <w:szCs w:val="20"/>
        </w:rPr>
        <w:t>Mục 1.2.2, Trang 317 – 331 Giáo trình.</w:t>
      </w:r>
      <w:proofErr w:type="gramEnd"/>
    </w:p>
    <w:p w:rsidR="00757BF7" w:rsidRPr="00F95809" w:rsidRDefault="00757BF7" w:rsidP="001B7709">
      <w:pPr>
        <w:pStyle w:val="ListParagraph"/>
        <w:numPr>
          <w:ilvl w:val="0"/>
          <w:numId w:val="39"/>
        </w:numPr>
        <w:spacing w:after="0" w:line="360" w:lineRule="auto"/>
        <w:ind w:hanging="720"/>
        <w:contextualSpacing w:val="0"/>
        <w:rPr>
          <w:rFonts w:cs="Times New Roman"/>
          <w:b/>
          <w:sz w:val="20"/>
          <w:szCs w:val="20"/>
        </w:rPr>
      </w:pPr>
      <w:r w:rsidRPr="00F95809">
        <w:rPr>
          <w:rFonts w:cs="Times New Roman"/>
          <w:b/>
          <w:sz w:val="20"/>
          <w:szCs w:val="20"/>
        </w:rPr>
        <w:t>Các nội dung QLHCNN về hoạt động tư pháp cấp xã (Khác QLHCNN về tư pháp) - Phân biệt quản lý hành chính nhà nước về tư pháp với quản lý hành chính tư pháp</w:t>
      </w:r>
    </w:p>
    <w:p w:rsidR="00757BF7" w:rsidRPr="00F95809" w:rsidRDefault="00757BF7" w:rsidP="001B7709">
      <w:pPr>
        <w:pStyle w:val="ListParagraph"/>
        <w:numPr>
          <w:ilvl w:val="0"/>
          <w:numId w:val="41"/>
        </w:numPr>
        <w:spacing w:after="0" w:line="360" w:lineRule="auto"/>
        <w:ind w:left="709" w:hanging="709"/>
        <w:contextualSpacing w:val="0"/>
        <w:rPr>
          <w:rFonts w:cs="Times New Roman"/>
          <w:b/>
          <w:sz w:val="20"/>
          <w:szCs w:val="20"/>
        </w:rPr>
      </w:pPr>
      <w:r w:rsidRPr="00F95809">
        <w:rPr>
          <w:rFonts w:cs="Times New Roman"/>
          <w:b/>
          <w:sz w:val="20"/>
          <w:szCs w:val="20"/>
        </w:rPr>
        <w:t>Khái niệm quản lý hành chính nhà nước về tư pháp</w:t>
      </w:r>
    </w:p>
    <w:p w:rsidR="00757BF7" w:rsidRPr="00F95809" w:rsidRDefault="00757BF7" w:rsidP="000B7B41">
      <w:pPr>
        <w:pStyle w:val="ListParagraph"/>
        <w:spacing w:after="0" w:line="360" w:lineRule="auto"/>
        <w:ind w:left="709"/>
        <w:contextualSpacing w:val="0"/>
        <w:rPr>
          <w:rFonts w:cs="Times New Roman"/>
          <w:sz w:val="20"/>
          <w:szCs w:val="20"/>
        </w:rPr>
      </w:pPr>
      <w:proofErr w:type="gramStart"/>
      <w:r w:rsidRPr="00F95809">
        <w:rPr>
          <w:rFonts w:cs="Times New Roman"/>
          <w:sz w:val="20"/>
          <w:szCs w:val="20"/>
        </w:rPr>
        <w:t>Là quản lý hành chính nhà nước là sự quản lý của nhà nước trong lĩnh vực tư pháp.</w:t>
      </w:r>
      <w:proofErr w:type="gramEnd"/>
      <w:r w:rsidRPr="00F95809">
        <w:rPr>
          <w:rFonts w:cs="Times New Roman"/>
          <w:sz w:val="20"/>
          <w:szCs w:val="20"/>
        </w:rPr>
        <w:t xml:space="preserve"> </w:t>
      </w:r>
    </w:p>
    <w:p w:rsidR="00757BF7" w:rsidRPr="00F95809" w:rsidRDefault="00757BF7" w:rsidP="001B7709">
      <w:pPr>
        <w:pStyle w:val="ListParagraph"/>
        <w:numPr>
          <w:ilvl w:val="0"/>
          <w:numId w:val="41"/>
        </w:numPr>
        <w:spacing w:after="0" w:line="360" w:lineRule="auto"/>
        <w:ind w:left="709" w:hanging="709"/>
        <w:contextualSpacing w:val="0"/>
        <w:rPr>
          <w:rFonts w:cs="Times New Roman"/>
          <w:b/>
          <w:sz w:val="20"/>
          <w:szCs w:val="20"/>
        </w:rPr>
      </w:pPr>
      <w:r w:rsidRPr="00F95809">
        <w:rPr>
          <w:rFonts w:cs="Times New Roman"/>
          <w:b/>
          <w:sz w:val="20"/>
          <w:szCs w:val="20"/>
        </w:rPr>
        <w:t xml:space="preserve">Khái niệm quản lý hành chính tư pháp: </w:t>
      </w:r>
    </w:p>
    <w:p w:rsidR="00757BF7" w:rsidRPr="00F95809" w:rsidRDefault="00757BF7" w:rsidP="000B7B41">
      <w:pPr>
        <w:pStyle w:val="ListParagraph"/>
        <w:spacing w:after="0" w:line="360" w:lineRule="auto"/>
        <w:ind w:left="709"/>
        <w:contextualSpacing w:val="0"/>
        <w:rPr>
          <w:rFonts w:cs="Times New Roman"/>
          <w:sz w:val="20"/>
          <w:szCs w:val="20"/>
        </w:rPr>
      </w:pPr>
      <w:r w:rsidRPr="00F95809">
        <w:rPr>
          <w:rFonts w:cs="Times New Roman"/>
          <w:sz w:val="20"/>
          <w:szCs w:val="20"/>
        </w:rPr>
        <w:t>Là quá trình tổ chức, điều hành của hệ thống cơ quan hành chính nhà nước đối với hoạt động hành chính tư pháp, dựa trên các quy luật khách quan của đời sống kinh tế-XH nhằm phát triển kinh tế XH, duy trì và bảo đảm trật tự, an toàn XH, bảo đảm thực hiện các quyền và lợi lích hợp pháp của nhân dân, đồng thời góp phần hỗ trợ tích cực cho hoạt động tư pháp.</w:t>
      </w:r>
    </w:p>
    <w:p w:rsidR="00757BF7" w:rsidRPr="00F95809" w:rsidRDefault="00757BF7" w:rsidP="001B7709">
      <w:pPr>
        <w:pStyle w:val="ListParagraph"/>
        <w:numPr>
          <w:ilvl w:val="0"/>
          <w:numId w:val="41"/>
        </w:numPr>
        <w:spacing w:after="0" w:line="360" w:lineRule="auto"/>
        <w:ind w:left="709" w:hanging="709"/>
        <w:contextualSpacing w:val="0"/>
        <w:rPr>
          <w:rFonts w:cs="Times New Roman"/>
          <w:b/>
          <w:sz w:val="20"/>
          <w:szCs w:val="20"/>
        </w:rPr>
      </w:pPr>
      <w:r w:rsidRPr="00F95809">
        <w:rPr>
          <w:rFonts w:cs="Times New Roman"/>
          <w:b/>
          <w:sz w:val="20"/>
          <w:szCs w:val="20"/>
        </w:rPr>
        <w:t>Phân biệt QLHCNN về tư pháp về QLHC tư pháp</w:t>
      </w:r>
    </w:p>
    <w:tbl>
      <w:tblPr>
        <w:tblStyle w:val="TableGrid"/>
        <w:tblW w:w="0" w:type="auto"/>
        <w:tblInd w:w="720" w:type="dxa"/>
        <w:tblLook w:val="04A0" w:firstRow="1" w:lastRow="0" w:firstColumn="1" w:lastColumn="0" w:noHBand="0" w:noVBand="1"/>
      </w:tblPr>
      <w:tblGrid>
        <w:gridCol w:w="3116"/>
        <w:gridCol w:w="3117"/>
        <w:gridCol w:w="3117"/>
      </w:tblGrid>
      <w:tr w:rsidR="000B7B41" w:rsidRPr="00F95809" w:rsidTr="005E472A">
        <w:tc>
          <w:tcPr>
            <w:tcW w:w="3116" w:type="dxa"/>
          </w:tcPr>
          <w:p w:rsidR="00757BF7" w:rsidRPr="00F95809" w:rsidRDefault="00757BF7" w:rsidP="000B7B41">
            <w:pPr>
              <w:pStyle w:val="NormalWeb"/>
              <w:spacing w:before="0" w:beforeAutospacing="0" w:after="0" w:afterAutospacing="0" w:line="360" w:lineRule="auto"/>
              <w:jc w:val="center"/>
              <w:rPr>
                <w:rFonts w:ascii="Times New Roman" w:hAnsi="Times New Roman"/>
                <w:b/>
                <w:sz w:val="20"/>
                <w:szCs w:val="20"/>
              </w:rPr>
            </w:pPr>
            <w:r w:rsidRPr="00F95809">
              <w:rPr>
                <w:rFonts w:ascii="Times New Roman" w:hAnsi="Times New Roman"/>
                <w:b/>
                <w:sz w:val="20"/>
                <w:szCs w:val="20"/>
              </w:rPr>
              <w:t>Tiêu chí</w:t>
            </w:r>
          </w:p>
        </w:tc>
        <w:tc>
          <w:tcPr>
            <w:tcW w:w="3117" w:type="dxa"/>
          </w:tcPr>
          <w:p w:rsidR="00757BF7" w:rsidRPr="00F95809" w:rsidRDefault="00757BF7" w:rsidP="000B7B41">
            <w:pPr>
              <w:pStyle w:val="NormalWeb"/>
              <w:spacing w:before="0" w:beforeAutospacing="0" w:after="0" w:afterAutospacing="0" w:line="360" w:lineRule="auto"/>
              <w:jc w:val="center"/>
              <w:rPr>
                <w:rFonts w:ascii="Times New Roman" w:hAnsi="Times New Roman"/>
                <w:b/>
                <w:sz w:val="20"/>
                <w:szCs w:val="20"/>
              </w:rPr>
            </w:pPr>
            <w:r w:rsidRPr="00F95809">
              <w:rPr>
                <w:rFonts w:ascii="Times New Roman" w:hAnsi="Times New Roman"/>
                <w:b/>
                <w:sz w:val="20"/>
                <w:szCs w:val="20"/>
              </w:rPr>
              <w:t>Quản lý hành chính nhà nước về tư pháp</w:t>
            </w:r>
          </w:p>
        </w:tc>
        <w:tc>
          <w:tcPr>
            <w:tcW w:w="3117" w:type="dxa"/>
          </w:tcPr>
          <w:p w:rsidR="00757BF7" w:rsidRPr="00F95809" w:rsidRDefault="00757BF7" w:rsidP="000B7B41">
            <w:pPr>
              <w:pStyle w:val="NormalWeb"/>
              <w:spacing w:before="0" w:beforeAutospacing="0" w:after="0" w:afterAutospacing="0" w:line="360" w:lineRule="auto"/>
              <w:jc w:val="center"/>
              <w:rPr>
                <w:rFonts w:ascii="Times New Roman" w:hAnsi="Times New Roman"/>
                <w:b/>
                <w:sz w:val="20"/>
                <w:szCs w:val="20"/>
              </w:rPr>
            </w:pPr>
            <w:r w:rsidRPr="00F95809">
              <w:rPr>
                <w:rFonts w:ascii="Times New Roman" w:hAnsi="Times New Roman"/>
                <w:b/>
                <w:sz w:val="20"/>
                <w:szCs w:val="20"/>
              </w:rPr>
              <w:t>Quản lý hành chính tư pháp</w:t>
            </w:r>
          </w:p>
        </w:tc>
      </w:tr>
      <w:tr w:rsidR="000B7B41" w:rsidRPr="00F95809" w:rsidTr="005E472A">
        <w:tc>
          <w:tcPr>
            <w:tcW w:w="3116"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Chủ thể</w:t>
            </w:r>
          </w:p>
        </w:tc>
        <w:tc>
          <w:tcPr>
            <w:tcW w:w="3117"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Các cơ quan tư pháp</w:t>
            </w:r>
          </w:p>
        </w:tc>
        <w:tc>
          <w:tcPr>
            <w:tcW w:w="3117"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Các cơ quan hành chính</w:t>
            </w:r>
          </w:p>
        </w:tc>
      </w:tr>
      <w:tr w:rsidR="000B7B41" w:rsidRPr="00F95809" w:rsidTr="005E472A">
        <w:tc>
          <w:tcPr>
            <w:tcW w:w="3116"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Nội dung</w:t>
            </w:r>
          </w:p>
        </w:tc>
        <w:tc>
          <w:tcPr>
            <w:tcW w:w="3117"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Quản lý trong lĩnh vực tư pháp</w:t>
            </w:r>
          </w:p>
        </w:tc>
        <w:tc>
          <w:tcPr>
            <w:tcW w:w="3117"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hoạt động hành chính tư pháp</w:t>
            </w:r>
          </w:p>
        </w:tc>
      </w:tr>
      <w:tr w:rsidR="000B7B41" w:rsidRPr="00F95809" w:rsidTr="005E472A">
        <w:tc>
          <w:tcPr>
            <w:tcW w:w="3116"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Mục đích</w:t>
            </w:r>
          </w:p>
        </w:tc>
        <w:tc>
          <w:tcPr>
            <w:tcW w:w="3117"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 xml:space="preserve">Nhằm duy trì ổn định trật tự XH </w:t>
            </w:r>
          </w:p>
        </w:tc>
        <w:tc>
          <w:tcPr>
            <w:tcW w:w="3117" w:type="dxa"/>
          </w:tcPr>
          <w:p w:rsidR="00757BF7" w:rsidRPr="00F95809" w:rsidRDefault="00757BF7" w:rsidP="000B7B41">
            <w:pPr>
              <w:pStyle w:val="NormalWeb"/>
              <w:shd w:val="clear" w:color="auto" w:fill="FFFFFF"/>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Nhằm phát triển kinh tế XH, duy trì và bảo đảm trật tự, an toàn XH, bảo đảm thực hiện các quyền và lợi ích hợp pháp của nhân dân, đồng thời góp phần hỗ trợ tích cực cho hoạt động tư pháp.</w:t>
            </w:r>
          </w:p>
        </w:tc>
      </w:tr>
      <w:tr w:rsidR="000B7B41" w:rsidRPr="00F95809" w:rsidTr="005E472A">
        <w:tc>
          <w:tcPr>
            <w:tcW w:w="3116"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Khách thể</w:t>
            </w:r>
          </w:p>
        </w:tc>
        <w:tc>
          <w:tcPr>
            <w:tcW w:w="3117"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Hẹp hơn: chỉ có lĩnh vực tư pháp</w:t>
            </w:r>
          </w:p>
        </w:tc>
        <w:tc>
          <w:tcPr>
            <w:tcW w:w="3117" w:type="dxa"/>
          </w:tcPr>
          <w:p w:rsidR="00757BF7" w:rsidRPr="00F95809" w:rsidRDefault="00757BF7" w:rsidP="000B7B41">
            <w:pPr>
              <w:pStyle w:val="NormalWeb"/>
              <w:spacing w:before="0" w:beforeAutospacing="0" w:after="0" w:afterAutospacing="0" w:line="360" w:lineRule="auto"/>
              <w:rPr>
                <w:rFonts w:ascii="Times New Roman" w:hAnsi="Times New Roman"/>
                <w:sz w:val="20"/>
                <w:szCs w:val="20"/>
              </w:rPr>
            </w:pPr>
            <w:r w:rsidRPr="00F95809">
              <w:rPr>
                <w:rFonts w:ascii="Times New Roman" w:hAnsi="Times New Roman"/>
                <w:sz w:val="20"/>
                <w:szCs w:val="20"/>
              </w:rPr>
              <w:t>Rộng hơn: Bao gồm cả lĩnh vực tư pháp</w:t>
            </w:r>
          </w:p>
        </w:tc>
      </w:tr>
    </w:tbl>
    <w:p w:rsidR="00757BF7" w:rsidRPr="00F95809" w:rsidRDefault="00757BF7" w:rsidP="001B7709">
      <w:pPr>
        <w:pStyle w:val="ListParagraph"/>
        <w:numPr>
          <w:ilvl w:val="0"/>
          <w:numId w:val="39"/>
        </w:numPr>
        <w:spacing w:after="0" w:line="360" w:lineRule="auto"/>
        <w:ind w:hanging="720"/>
        <w:contextualSpacing w:val="0"/>
        <w:rPr>
          <w:rFonts w:cs="Times New Roman"/>
          <w:b/>
          <w:sz w:val="20"/>
          <w:szCs w:val="20"/>
        </w:rPr>
      </w:pPr>
      <w:r w:rsidRPr="00F95809">
        <w:rPr>
          <w:rFonts w:cs="Times New Roman"/>
          <w:b/>
          <w:sz w:val="20"/>
          <w:szCs w:val="20"/>
        </w:rPr>
        <w:t>Thẩm quyền chứng thực (trắc nghiệm)</w:t>
      </w:r>
    </w:p>
    <w:p w:rsidR="00757BF7" w:rsidRPr="00F95809" w:rsidRDefault="00757BF7" w:rsidP="000B7B41">
      <w:pPr>
        <w:pStyle w:val="ListParagraph"/>
        <w:spacing w:after="0" w:line="360" w:lineRule="auto"/>
        <w:contextualSpacing w:val="0"/>
        <w:rPr>
          <w:rFonts w:cs="Times New Roman"/>
          <w:sz w:val="20"/>
          <w:szCs w:val="20"/>
        </w:rPr>
      </w:pPr>
      <w:r w:rsidRPr="00F95809">
        <w:rPr>
          <w:rFonts w:cs="Times New Roman"/>
          <w:sz w:val="20"/>
          <w:szCs w:val="20"/>
        </w:rPr>
        <w:t xml:space="preserve">Thẩm quyền chứng thực: </w:t>
      </w:r>
    </w:p>
    <w:p w:rsidR="00757BF7" w:rsidRPr="00F95809" w:rsidRDefault="00757BF7" w:rsidP="000B7B41">
      <w:pPr>
        <w:pStyle w:val="ListParagraph"/>
        <w:spacing w:after="0" w:line="360" w:lineRule="auto"/>
        <w:contextualSpacing w:val="0"/>
        <w:rPr>
          <w:rFonts w:cs="Times New Roman"/>
          <w:sz w:val="20"/>
          <w:szCs w:val="20"/>
        </w:rPr>
      </w:pPr>
      <w:r w:rsidRPr="00F95809">
        <w:rPr>
          <w:rFonts w:cs="Times New Roman"/>
          <w:sz w:val="20"/>
          <w:szCs w:val="20"/>
        </w:rPr>
        <w:t>Nghị định 23/2015/NĐ-CP ngày 16-2-2015: Điều 5 (Lưu ý Khoản 2, điểm b và Khoản 1, điểm c)</w:t>
      </w:r>
    </w:p>
    <w:p w:rsidR="00757BF7" w:rsidRPr="00F95809" w:rsidRDefault="00757BF7" w:rsidP="000B7B41">
      <w:pPr>
        <w:pStyle w:val="ListParagraph"/>
        <w:spacing w:after="0" w:line="360" w:lineRule="auto"/>
        <w:contextualSpacing w:val="0"/>
        <w:rPr>
          <w:rFonts w:cs="Times New Roman"/>
          <w:sz w:val="20"/>
          <w:szCs w:val="20"/>
        </w:rPr>
      </w:pPr>
      <w:r w:rsidRPr="00F95809">
        <w:rPr>
          <w:rFonts w:cs="Times New Roman"/>
          <w:sz w:val="20"/>
          <w:szCs w:val="20"/>
        </w:rPr>
        <w:t>Công văn 1352/HTQTCT-CT năm 2015 của Cục Hộ tịch, quốc tịch, chứng thực: Mục 1</w:t>
      </w:r>
    </w:p>
    <w:p w:rsidR="00757BF7" w:rsidRPr="00F95809" w:rsidRDefault="00757BF7" w:rsidP="001B7709">
      <w:pPr>
        <w:pStyle w:val="ListParagraph"/>
        <w:numPr>
          <w:ilvl w:val="0"/>
          <w:numId w:val="39"/>
        </w:numPr>
        <w:spacing w:after="0" w:line="360" w:lineRule="auto"/>
        <w:ind w:hanging="720"/>
        <w:contextualSpacing w:val="0"/>
        <w:rPr>
          <w:rFonts w:cs="Times New Roman"/>
          <w:b/>
          <w:sz w:val="20"/>
          <w:szCs w:val="20"/>
        </w:rPr>
      </w:pPr>
      <w:r w:rsidRPr="00F95809">
        <w:rPr>
          <w:rFonts w:cs="Times New Roman"/>
          <w:b/>
          <w:sz w:val="20"/>
          <w:szCs w:val="20"/>
        </w:rPr>
        <w:t xml:space="preserve">Đăng ký khai sinh </w:t>
      </w:r>
    </w:p>
    <w:p w:rsidR="00757BF7" w:rsidRPr="00F95809" w:rsidRDefault="00757BF7" w:rsidP="001B7709">
      <w:pPr>
        <w:pStyle w:val="ListParagraph"/>
        <w:numPr>
          <w:ilvl w:val="0"/>
          <w:numId w:val="42"/>
        </w:numPr>
        <w:spacing w:after="0" w:line="360" w:lineRule="auto"/>
        <w:ind w:left="709" w:hanging="709"/>
        <w:contextualSpacing w:val="0"/>
        <w:rPr>
          <w:rFonts w:cs="Times New Roman"/>
          <w:sz w:val="20"/>
          <w:szCs w:val="20"/>
        </w:rPr>
      </w:pPr>
      <w:r w:rsidRPr="00F95809">
        <w:rPr>
          <w:rFonts w:cs="Times New Roman"/>
          <w:sz w:val="20"/>
          <w:szCs w:val="20"/>
        </w:rPr>
        <w:t xml:space="preserve">Thẩm quyền đăng ký khai sinh: </w:t>
      </w:r>
    </w:p>
    <w:p w:rsidR="00757BF7" w:rsidRPr="00F95809" w:rsidRDefault="00757BF7" w:rsidP="000B7B41">
      <w:pPr>
        <w:spacing w:after="0" w:line="360" w:lineRule="auto"/>
        <w:ind w:left="709"/>
        <w:rPr>
          <w:rFonts w:cs="Times New Roman"/>
          <w:sz w:val="20"/>
          <w:szCs w:val="20"/>
        </w:rPr>
      </w:pPr>
      <w:r w:rsidRPr="00F95809">
        <w:rPr>
          <w:rFonts w:cs="Times New Roman"/>
          <w:sz w:val="20"/>
          <w:szCs w:val="20"/>
        </w:rPr>
        <w:t>Luật Hộ tịch 2014: Điều 13</w:t>
      </w:r>
    </w:p>
    <w:p w:rsidR="00757BF7" w:rsidRPr="00F95809" w:rsidRDefault="00757BF7" w:rsidP="000B7B41">
      <w:pPr>
        <w:spacing w:after="0" w:line="360" w:lineRule="auto"/>
        <w:ind w:left="709"/>
        <w:rPr>
          <w:rFonts w:cs="Times New Roman"/>
          <w:sz w:val="20"/>
          <w:szCs w:val="20"/>
        </w:rPr>
      </w:pPr>
      <w:r w:rsidRPr="00F95809">
        <w:rPr>
          <w:rFonts w:cs="Times New Roman"/>
          <w:sz w:val="20"/>
          <w:szCs w:val="20"/>
        </w:rPr>
        <w:t>Nghị định 123/2015/ND-CP:  Mục II, Chương II</w:t>
      </w:r>
    </w:p>
    <w:p w:rsidR="00757BF7" w:rsidRPr="00F95809" w:rsidRDefault="00757BF7" w:rsidP="001B7709">
      <w:pPr>
        <w:pStyle w:val="ListParagraph"/>
        <w:numPr>
          <w:ilvl w:val="0"/>
          <w:numId w:val="42"/>
        </w:numPr>
        <w:spacing w:after="0" w:line="360" w:lineRule="auto"/>
        <w:ind w:left="709" w:hanging="709"/>
        <w:contextualSpacing w:val="0"/>
        <w:rPr>
          <w:rFonts w:cs="Times New Roman"/>
          <w:sz w:val="20"/>
          <w:szCs w:val="20"/>
          <w:lang w:val="de-DE"/>
        </w:rPr>
      </w:pPr>
      <w:r w:rsidRPr="00F95809">
        <w:rPr>
          <w:rFonts w:cs="Times New Roman"/>
          <w:sz w:val="20"/>
          <w:szCs w:val="20"/>
          <w:lang w:val="de-DE"/>
        </w:rPr>
        <w:t>Nội dung đăng ký khai sinh:</w:t>
      </w:r>
    </w:p>
    <w:p w:rsidR="00757BF7" w:rsidRPr="00F95809" w:rsidRDefault="00757BF7" w:rsidP="000B7B41">
      <w:pPr>
        <w:spacing w:after="0" w:line="360" w:lineRule="auto"/>
        <w:ind w:left="709"/>
        <w:rPr>
          <w:rFonts w:cs="Times New Roman"/>
          <w:sz w:val="20"/>
          <w:szCs w:val="20"/>
          <w:lang w:val="de-DE"/>
        </w:rPr>
      </w:pPr>
      <w:r w:rsidRPr="00F95809">
        <w:rPr>
          <w:rFonts w:cs="Times New Roman"/>
          <w:sz w:val="20"/>
          <w:szCs w:val="20"/>
          <w:lang w:val="de-DE"/>
        </w:rPr>
        <w:t>Luật Hộ tịch 2014: Điều 14</w:t>
      </w:r>
    </w:p>
    <w:p w:rsidR="00757BF7" w:rsidRPr="00F95809" w:rsidRDefault="00757BF7" w:rsidP="000B7B41">
      <w:pPr>
        <w:spacing w:after="0" w:line="360" w:lineRule="auto"/>
        <w:ind w:left="709"/>
        <w:rPr>
          <w:rFonts w:cs="Times New Roman"/>
          <w:sz w:val="20"/>
          <w:szCs w:val="20"/>
          <w:lang w:val="de-DE"/>
        </w:rPr>
      </w:pPr>
      <w:r w:rsidRPr="00F95809">
        <w:rPr>
          <w:rFonts w:cs="Times New Roman"/>
          <w:sz w:val="20"/>
          <w:szCs w:val="20"/>
          <w:lang w:val="de-DE"/>
        </w:rPr>
        <w:t>Nghị định 123/2015/ND-CP:  Khoản 1, Điều 4</w:t>
      </w:r>
    </w:p>
    <w:p w:rsidR="00757BF7" w:rsidRPr="00F95809" w:rsidRDefault="00757BF7" w:rsidP="001B7709">
      <w:pPr>
        <w:pStyle w:val="ListParagraph"/>
        <w:numPr>
          <w:ilvl w:val="0"/>
          <w:numId w:val="42"/>
        </w:numPr>
        <w:spacing w:after="0" w:line="360" w:lineRule="auto"/>
        <w:ind w:left="709" w:hanging="709"/>
        <w:contextualSpacing w:val="0"/>
        <w:rPr>
          <w:rFonts w:cs="Times New Roman"/>
          <w:sz w:val="20"/>
          <w:szCs w:val="20"/>
          <w:lang w:val="de-DE"/>
        </w:rPr>
      </w:pPr>
      <w:r w:rsidRPr="00F95809">
        <w:rPr>
          <w:rFonts w:cs="Times New Roman"/>
          <w:sz w:val="20"/>
          <w:szCs w:val="20"/>
          <w:lang w:val="de-DE"/>
        </w:rPr>
        <w:t>Trách nhiệm đăng ký khai sinh:</w:t>
      </w:r>
    </w:p>
    <w:p w:rsidR="00757BF7" w:rsidRPr="00F95809" w:rsidRDefault="00757BF7" w:rsidP="000B7B41">
      <w:pPr>
        <w:pStyle w:val="ListParagraph"/>
        <w:spacing w:after="0" w:line="360" w:lineRule="auto"/>
        <w:ind w:left="709"/>
        <w:contextualSpacing w:val="0"/>
        <w:rPr>
          <w:rFonts w:cs="Times New Roman"/>
          <w:sz w:val="20"/>
          <w:szCs w:val="20"/>
        </w:rPr>
      </w:pPr>
      <w:r w:rsidRPr="00F95809">
        <w:rPr>
          <w:rFonts w:cs="Times New Roman"/>
          <w:sz w:val="20"/>
          <w:szCs w:val="20"/>
        </w:rPr>
        <w:t>Luật hộ tịch 2014: Điều 15</w:t>
      </w:r>
    </w:p>
    <w:p w:rsidR="00757BF7" w:rsidRPr="00F95809" w:rsidRDefault="00757BF7" w:rsidP="001B7709">
      <w:pPr>
        <w:pStyle w:val="ListParagraph"/>
        <w:numPr>
          <w:ilvl w:val="0"/>
          <w:numId w:val="39"/>
        </w:numPr>
        <w:spacing w:before="60" w:after="0" w:line="360" w:lineRule="auto"/>
        <w:ind w:right="-237"/>
        <w:jc w:val="both"/>
        <w:rPr>
          <w:rFonts w:cs="Times New Roman"/>
          <w:b/>
          <w:sz w:val="20"/>
          <w:szCs w:val="20"/>
        </w:rPr>
      </w:pPr>
      <w:r w:rsidRPr="00F95809">
        <w:rPr>
          <w:rFonts w:cs="Times New Roman"/>
          <w:b/>
          <w:sz w:val="20"/>
          <w:szCs w:val="20"/>
        </w:rPr>
        <w:lastRenderedPageBreak/>
        <w:t>Anh (chị) hãy</w:t>
      </w:r>
    </w:p>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a) Làm rõ các khái niệm:</w:t>
      </w:r>
    </w:p>
    <w:p w:rsidR="00757BF7" w:rsidRPr="00F95809" w:rsidRDefault="00757BF7" w:rsidP="000B7B41">
      <w:pPr>
        <w:pStyle w:val="ListParagraph"/>
        <w:spacing w:before="60" w:after="0" w:line="360" w:lineRule="auto"/>
        <w:ind w:left="90" w:right="-237"/>
        <w:jc w:val="both"/>
        <w:rPr>
          <w:rFonts w:cs="Times New Roman"/>
          <w:sz w:val="20"/>
          <w:szCs w:val="20"/>
        </w:rPr>
      </w:pPr>
      <w:r w:rsidRPr="00F95809">
        <w:rPr>
          <w:rFonts w:cs="Times New Roman"/>
          <w:b/>
          <w:sz w:val="20"/>
          <w:szCs w:val="20"/>
        </w:rPr>
        <w:t>- Hộ tịch</w:t>
      </w:r>
      <w:r w:rsidRPr="00F95809">
        <w:rPr>
          <w:rFonts w:cs="Times New Roman"/>
          <w:sz w:val="20"/>
          <w:szCs w:val="20"/>
        </w:rPr>
        <w:t xml:space="preserve">: là những sự kiện như khai sinh, kết hôn, giám hộ, </w:t>
      </w:r>
      <w:r w:rsidRPr="00F95809">
        <w:rPr>
          <w:rFonts w:cs="Times New Roman"/>
          <w:sz w:val="20"/>
          <w:szCs w:val="20"/>
          <w:lang w:val="fr-FR" w:eastAsia="fr-FR"/>
        </w:rPr>
        <w:t>nhận cha, mẹ, con,thay đổi, cải chính hộ tịch, xác định lại dân tộc, bổ sung thông tin hộ tịch, khai tử</w:t>
      </w:r>
      <w:r w:rsidRPr="00F95809">
        <w:rPr>
          <w:rFonts w:cs="Times New Roman"/>
          <w:sz w:val="20"/>
          <w:szCs w:val="20"/>
        </w:rPr>
        <w:t>, thay đổi quốc tịch, xác định cha, mẹ, con, xác định lại giới tính, nuôi con nuôi, chấm dứt việc nuôi con nuôi, ly hôn, hủy việc kết hôn trái pháp luật, công nhận việc kết hôn, công nhận giám hộ, tuyên bố hoặc hủy tuyên bố một người mất tích, đã chết, bị mất hoặc hạn chế năng lực hành vi dân sự và các việc hộ tịch khác đã được giải quyết ở trong nước hoặc nước ngoài; xác định tình trạng nhân thân của cá nhân từ khi sinh ra đến khi chết;</w:t>
      </w:r>
    </w:p>
    <w:p w:rsidR="00757BF7" w:rsidRPr="00F95809" w:rsidRDefault="00757BF7" w:rsidP="000B7B41">
      <w:pPr>
        <w:pStyle w:val="ListParagraph"/>
        <w:spacing w:before="60" w:after="0" w:line="360" w:lineRule="auto"/>
        <w:ind w:left="90" w:right="-237"/>
        <w:jc w:val="both"/>
        <w:rPr>
          <w:rFonts w:cs="Times New Roman"/>
          <w:sz w:val="20"/>
          <w:szCs w:val="20"/>
        </w:rPr>
      </w:pPr>
      <w:r w:rsidRPr="00F95809">
        <w:rPr>
          <w:rFonts w:cs="Times New Roman"/>
          <w:b/>
          <w:sz w:val="20"/>
          <w:szCs w:val="20"/>
        </w:rPr>
        <w:t>- Hộ khẩu</w:t>
      </w:r>
      <w:r w:rsidRPr="00F95809">
        <w:rPr>
          <w:rFonts w:cs="Times New Roman"/>
          <w:sz w:val="20"/>
          <w:szCs w:val="20"/>
        </w:rPr>
        <w:t xml:space="preserve">: Là văn bản ghi nhận nơi cư chú của một người, </w:t>
      </w:r>
      <w:proofErr w:type="gramStart"/>
      <w:r w:rsidRPr="00F95809">
        <w:rPr>
          <w:rFonts w:cs="Times New Roman"/>
          <w:sz w:val="20"/>
          <w:szCs w:val="20"/>
        </w:rPr>
        <w:t>theo</w:t>
      </w:r>
      <w:proofErr w:type="gramEnd"/>
      <w:r w:rsidRPr="00F95809">
        <w:rPr>
          <w:rFonts w:cs="Times New Roman"/>
          <w:sz w:val="20"/>
          <w:szCs w:val="20"/>
        </w:rPr>
        <w:t xml:space="preserve"> luật cư trú, mỗi người dân chỉ được đăng ký thường chú hoặc tạm chú ở một nơi.</w:t>
      </w:r>
    </w:p>
    <w:p w:rsidR="00757BF7" w:rsidRPr="00F95809" w:rsidRDefault="00757BF7" w:rsidP="000B7B41">
      <w:pPr>
        <w:pStyle w:val="ListParagraph"/>
        <w:spacing w:before="60" w:after="0" w:line="360" w:lineRule="auto"/>
        <w:ind w:left="90" w:right="-237"/>
        <w:jc w:val="both"/>
        <w:rPr>
          <w:rFonts w:cs="Times New Roman"/>
          <w:sz w:val="20"/>
          <w:szCs w:val="20"/>
        </w:rPr>
      </w:pPr>
      <w:r w:rsidRPr="00F95809">
        <w:rPr>
          <w:rFonts w:cs="Times New Roman"/>
          <w:sz w:val="20"/>
          <w:szCs w:val="20"/>
        </w:rPr>
        <w:t xml:space="preserve">- </w:t>
      </w:r>
      <w:r w:rsidRPr="00F95809">
        <w:rPr>
          <w:rFonts w:cs="Times New Roman"/>
          <w:b/>
          <w:sz w:val="20"/>
          <w:szCs w:val="20"/>
        </w:rPr>
        <w:t>Công chứng</w:t>
      </w:r>
      <w:r w:rsidRPr="00F95809">
        <w:rPr>
          <w:rFonts w:cs="Times New Roman"/>
          <w:sz w:val="20"/>
          <w:szCs w:val="20"/>
        </w:rPr>
        <w:t>: Là hoạt động xác nhận hoạt động pháp lý đang diễn ra trên thực tế.</w:t>
      </w:r>
    </w:p>
    <w:p w:rsidR="00757BF7" w:rsidRPr="00F95809" w:rsidRDefault="00757BF7" w:rsidP="000B7B41">
      <w:pPr>
        <w:pStyle w:val="ListParagraph"/>
        <w:spacing w:before="60" w:after="0" w:line="360" w:lineRule="auto"/>
        <w:ind w:left="90" w:right="-237"/>
        <w:jc w:val="both"/>
        <w:rPr>
          <w:rFonts w:cs="Times New Roman"/>
          <w:sz w:val="20"/>
          <w:szCs w:val="20"/>
        </w:rPr>
      </w:pPr>
      <w:r w:rsidRPr="00F95809">
        <w:rPr>
          <w:rFonts w:cs="Times New Roman"/>
          <w:sz w:val="20"/>
          <w:szCs w:val="20"/>
        </w:rPr>
        <w:t>VD: A và B mua bán, Công chứng viên xác nhận…</w:t>
      </w:r>
    </w:p>
    <w:p w:rsidR="00757BF7" w:rsidRPr="00F95809" w:rsidRDefault="00757BF7" w:rsidP="000B7B41">
      <w:pPr>
        <w:pStyle w:val="ListParagraph"/>
        <w:spacing w:before="60" w:after="0" w:line="360" w:lineRule="auto"/>
        <w:ind w:left="90" w:right="-237"/>
        <w:jc w:val="both"/>
        <w:rPr>
          <w:rFonts w:cs="Times New Roman"/>
          <w:sz w:val="20"/>
          <w:szCs w:val="20"/>
        </w:rPr>
      </w:pPr>
      <w:r w:rsidRPr="00F95809">
        <w:rPr>
          <w:rFonts w:cs="Times New Roman"/>
          <w:sz w:val="20"/>
          <w:szCs w:val="20"/>
        </w:rPr>
        <w:t xml:space="preserve">- </w:t>
      </w:r>
      <w:r w:rsidRPr="00F95809">
        <w:rPr>
          <w:rFonts w:cs="Times New Roman"/>
          <w:b/>
          <w:sz w:val="20"/>
          <w:szCs w:val="20"/>
        </w:rPr>
        <w:t>Chứng thực</w:t>
      </w:r>
      <w:r w:rsidRPr="00F95809">
        <w:rPr>
          <w:rFonts w:cs="Times New Roman"/>
          <w:sz w:val="20"/>
          <w:szCs w:val="20"/>
        </w:rPr>
        <w:t xml:space="preserve">: </w:t>
      </w:r>
      <w:r w:rsidRPr="00F95809">
        <w:rPr>
          <w:rFonts w:cs="Times New Roman"/>
          <w:sz w:val="20"/>
          <w:szCs w:val="20"/>
          <w:lang w:val="nl-NL"/>
        </w:rPr>
        <w:t>là hoạt động của cơ quan nhà nước có thẩm quyền về cấp bản sao từ sổ gốc, chứng thực bản sao từ bản chính, chứng thực chữ ký</w:t>
      </w:r>
      <w:r w:rsidRPr="00F95809">
        <w:rPr>
          <w:rFonts w:cs="Times New Roman"/>
          <w:sz w:val="20"/>
          <w:szCs w:val="20"/>
        </w:rPr>
        <w:t xml:space="preserve"> và chứng thực hợp đồng, giao dịch</w:t>
      </w:r>
      <w:r w:rsidRPr="00F95809">
        <w:rPr>
          <w:rFonts w:cs="Times New Roman"/>
          <w:sz w:val="20"/>
          <w:szCs w:val="20"/>
          <w:lang w:val="nl-NL"/>
        </w:rPr>
        <w:t xml:space="preserve"> </w:t>
      </w:r>
      <w:proofErr w:type="gramStart"/>
      <w:r w:rsidRPr="00F95809">
        <w:rPr>
          <w:rFonts w:cs="Times New Roman"/>
          <w:sz w:val="20"/>
          <w:szCs w:val="20"/>
          <w:lang w:val="nl-NL"/>
        </w:rPr>
        <w:t>theo</w:t>
      </w:r>
      <w:proofErr w:type="gramEnd"/>
      <w:r w:rsidRPr="00F95809">
        <w:rPr>
          <w:rFonts w:cs="Times New Roman"/>
          <w:sz w:val="20"/>
          <w:szCs w:val="20"/>
          <w:lang w:val="nl-NL"/>
        </w:rPr>
        <w:t xml:space="preserve"> trình tự thủ tục do pháp luật quy định</w:t>
      </w:r>
    </w:p>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b) So sánh hoạt động quản lý:</w:t>
      </w:r>
    </w:p>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-Hộ tịch với hộ khẩu;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4961"/>
        <w:gridCol w:w="3226"/>
      </w:tblGrid>
      <w:tr w:rsidR="00757BF7" w:rsidRPr="00F95809" w:rsidTr="005E472A">
        <w:tc>
          <w:tcPr>
            <w:tcW w:w="1668" w:type="dxa"/>
          </w:tcPr>
          <w:p w:rsidR="00757BF7" w:rsidRPr="00F95809" w:rsidRDefault="00757BF7" w:rsidP="00EC731F">
            <w:pPr>
              <w:spacing w:after="0" w:line="360" w:lineRule="auto"/>
              <w:jc w:val="both"/>
              <w:rPr>
                <w:rFonts w:cs="Times New Roman"/>
                <w:b/>
                <w:sz w:val="20"/>
                <w:szCs w:val="20"/>
              </w:rPr>
            </w:pPr>
            <w:r w:rsidRPr="00F95809">
              <w:rPr>
                <w:rFonts w:cs="Times New Roman"/>
                <w:b/>
                <w:sz w:val="20"/>
                <w:szCs w:val="20"/>
              </w:rPr>
              <w:t>Tiêu chí</w:t>
            </w:r>
          </w:p>
        </w:tc>
        <w:tc>
          <w:tcPr>
            <w:tcW w:w="4961" w:type="dxa"/>
          </w:tcPr>
          <w:p w:rsidR="00757BF7" w:rsidRPr="00F95809" w:rsidRDefault="00757BF7" w:rsidP="00EC731F">
            <w:pPr>
              <w:spacing w:after="0" w:line="360" w:lineRule="auto"/>
              <w:jc w:val="both"/>
              <w:rPr>
                <w:rFonts w:cs="Times New Roman"/>
                <w:b/>
                <w:sz w:val="20"/>
                <w:szCs w:val="20"/>
              </w:rPr>
            </w:pPr>
            <w:r w:rsidRPr="00F95809">
              <w:rPr>
                <w:rFonts w:cs="Times New Roman"/>
                <w:b/>
                <w:sz w:val="20"/>
                <w:szCs w:val="20"/>
              </w:rPr>
              <w:t>Hộ tịch</w:t>
            </w:r>
          </w:p>
        </w:tc>
        <w:tc>
          <w:tcPr>
            <w:tcW w:w="3226" w:type="dxa"/>
          </w:tcPr>
          <w:p w:rsidR="00757BF7" w:rsidRPr="00F95809" w:rsidRDefault="00757BF7" w:rsidP="00EC731F">
            <w:pPr>
              <w:spacing w:after="0" w:line="360" w:lineRule="auto"/>
              <w:jc w:val="both"/>
              <w:rPr>
                <w:rFonts w:cs="Times New Roman"/>
                <w:b/>
                <w:sz w:val="20"/>
                <w:szCs w:val="20"/>
              </w:rPr>
            </w:pPr>
            <w:r w:rsidRPr="00F95809">
              <w:rPr>
                <w:rFonts w:cs="Times New Roman"/>
                <w:b/>
                <w:sz w:val="20"/>
                <w:szCs w:val="20"/>
              </w:rPr>
              <w:t>Hộ khẩu</w:t>
            </w:r>
          </w:p>
        </w:tc>
      </w:tr>
      <w:tr w:rsidR="00757BF7" w:rsidRPr="00F95809" w:rsidTr="005E472A">
        <w:tc>
          <w:tcPr>
            <w:tcW w:w="1668"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Tính chất</w:t>
            </w:r>
          </w:p>
        </w:tc>
        <w:tc>
          <w:tcPr>
            <w:tcW w:w="4961"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xml:space="preserve">Ghi nhận tình trạng nhân thân của một người </w:t>
            </w:r>
          </w:p>
        </w:tc>
        <w:tc>
          <w:tcPr>
            <w:tcW w:w="3226"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Ghi nhận nơi ở, nơi cư trú</w:t>
            </w:r>
          </w:p>
        </w:tc>
      </w:tr>
      <w:tr w:rsidR="00757BF7" w:rsidRPr="00F95809" w:rsidTr="005E472A">
        <w:tc>
          <w:tcPr>
            <w:tcW w:w="1668"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VB điều chỉnh</w:t>
            </w: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Tính ổ định</w:t>
            </w:r>
          </w:p>
          <w:p w:rsidR="00757BF7" w:rsidRPr="00F95809" w:rsidRDefault="00757BF7" w:rsidP="00EC731F">
            <w:pPr>
              <w:spacing w:after="0" w:line="360" w:lineRule="auto"/>
              <w:jc w:val="both"/>
              <w:rPr>
                <w:rFonts w:cs="Times New Roman"/>
                <w:sz w:val="20"/>
                <w:szCs w:val="20"/>
              </w:rPr>
            </w:pPr>
          </w:p>
          <w:p w:rsidR="00757BF7" w:rsidRPr="00F95809" w:rsidRDefault="00757BF7" w:rsidP="00EC731F">
            <w:pPr>
              <w:spacing w:after="0" w:line="360" w:lineRule="auto"/>
              <w:jc w:val="both"/>
              <w:rPr>
                <w:rFonts w:cs="Times New Roman"/>
                <w:sz w:val="20"/>
                <w:szCs w:val="20"/>
              </w:rPr>
            </w:pPr>
          </w:p>
          <w:p w:rsidR="00757BF7" w:rsidRPr="00F95809" w:rsidRDefault="00757BF7" w:rsidP="00EC731F">
            <w:pPr>
              <w:spacing w:after="0" w:line="360" w:lineRule="auto"/>
              <w:jc w:val="both"/>
              <w:rPr>
                <w:rFonts w:cs="Times New Roman"/>
                <w:sz w:val="20"/>
                <w:szCs w:val="20"/>
              </w:rPr>
            </w:pP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Nơi cấp.</w:t>
            </w:r>
          </w:p>
        </w:tc>
        <w:tc>
          <w:tcPr>
            <w:tcW w:w="4961"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Luật hộ tịch (NĐ158- 2006, luật Hộ tịch)</w:t>
            </w: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Tính ổn định cao.</w:t>
            </w: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Mối quan hệ huyết thống, hôn nhân, nuôi dưỡng.</w:t>
            </w:r>
          </w:p>
          <w:p w:rsidR="00757BF7" w:rsidRPr="00F95809" w:rsidRDefault="00757BF7" w:rsidP="00EC731F">
            <w:pPr>
              <w:spacing w:after="0" w:line="360" w:lineRule="auto"/>
              <w:jc w:val="both"/>
              <w:rPr>
                <w:rFonts w:cs="Times New Roman"/>
                <w:sz w:val="20"/>
                <w:szCs w:val="20"/>
              </w:rPr>
            </w:pP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Cơ quan hành chính.</w:t>
            </w:r>
          </w:p>
        </w:tc>
        <w:tc>
          <w:tcPr>
            <w:tcW w:w="3226"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Luật cư trú.</w:t>
            </w: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Tính ổ định không cao.</w:t>
            </w: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Mối quan hệ huyết thống, hôn nhân</w:t>
            </w:r>
            <w:proofErr w:type="gramStart"/>
            <w:r w:rsidRPr="00F95809">
              <w:rPr>
                <w:rFonts w:cs="Times New Roman"/>
                <w:sz w:val="20"/>
                <w:szCs w:val="20"/>
              </w:rPr>
              <w:t>,…</w:t>
            </w:r>
            <w:proofErr w:type="gramEnd"/>
            <w:r w:rsidRPr="00F95809">
              <w:rPr>
                <w:rFonts w:cs="Times New Roman"/>
                <w:sz w:val="20"/>
                <w:szCs w:val="20"/>
              </w:rPr>
              <w:t>và những mối quan hệ khác.</w:t>
            </w:r>
          </w:p>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Cơ quan công an.</w:t>
            </w:r>
          </w:p>
        </w:tc>
      </w:tr>
      <w:tr w:rsidR="00757BF7" w:rsidRPr="00F95809" w:rsidTr="005E472A">
        <w:tc>
          <w:tcPr>
            <w:tcW w:w="1668"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Cq quản lý</w:t>
            </w:r>
          </w:p>
        </w:tc>
        <w:tc>
          <w:tcPr>
            <w:tcW w:w="4961"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 xml:space="preserve">Nhiều cơ quan: sở tư pháp, phòng tư pháp, </w:t>
            </w:r>
          </w:p>
        </w:tc>
        <w:tc>
          <w:tcPr>
            <w:tcW w:w="3226" w:type="dxa"/>
          </w:tcPr>
          <w:p w:rsidR="00757BF7" w:rsidRPr="00F95809" w:rsidRDefault="00757BF7" w:rsidP="00EC731F">
            <w:pPr>
              <w:spacing w:after="0" w:line="360" w:lineRule="auto"/>
              <w:jc w:val="both"/>
              <w:rPr>
                <w:rFonts w:cs="Times New Roman"/>
                <w:sz w:val="20"/>
                <w:szCs w:val="20"/>
              </w:rPr>
            </w:pPr>
            <w:r w:rsidRPr="00F95809">
              <w:rPr>
                <w:rFonts w:cs="Times New Roman"/>
                <w:sz w:val="20"/>
                <w:szCs w:val="20"/>
              </w:rPr>
              <w:t>Công an</w:t>
            </w:r>
          </w:p>
        </w:tc>
      </w:tr>
    </w:tbl>
    <w:p w:rsidR="00EC731F" w:rsidRPr="00F95809" w:rsidRDefault="00EC731F" w:rsidP="000B7B41">
      <w:pPr>
        <w:spacing w:before="60" w:after="0" w:line="360" w:lineRule="auto"/>
        <w:ind w:right="-237"/>
        <w:jc w:val="both"/>
        <w:rPr>
          <w:rFonts w:cs="Times New Roman"/>
          <w:b/>
          <w:sz w:val="20"/>
          <w:szCs w:val="20"/>
        </w:rPr>
      </w:pPr>
    </w:p>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Công chứng với chứng thực</w:t>
      </w:r>
    </w:p>
    <w:tbl>
      <w:tblPr>
        <w:tblW w:w="93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3330"/>
        <w:gridCol w:w="3240"/>
      </w:tblGrid>
      <w:tr w:rsidR="00757BF7" w:rsidRPr="00F95809" w:rsidTr="005E472A">
        <w:tc>
          <w:tcPr>
            <w:tcW w:w="279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Tiêu chí</w:t>
            </w:r>
          </w:p>
        </w:tc>
        <w:tc>
          <w:tcPr>
            <w:tcW w:w="333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Công chứng</w:t>
            </w:r>
          </w:p>
        </w:tc>
        <w:tc>
          <w:tcPr>
            <w:tcW w:w="324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Chứng thực</w:t>
            </w:r>
          </w:p>
        </w:tc>
      </w:tr>
      <w:tr w:rsidR="00757BF7" w:rsidRPr="00F95809" w:rsidTr="005E472A">
        <w:tc>
          <w:tcPr>
            <w:tcW w:w="279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1.Cơ sở pháp lý</w:t>
            </w:r>
          </w:p>
        </w:tc>
        <w:tc>
          <w:tcPr>
            <w:tcW w:w="333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 Luật Công chứng</w:t>
            </w:r>
          </w:p>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(k2 đ2 Luật CC)</w:t>
            </w:r>
          </w:p>
        </w:tc>
        <w:tc>
          <w:tcPr>
            <w:tcW w:w="324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-Nghị định 23/2015/NĐ-CP</w:t>
            </w:r>
          </w:p>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Ngày 16/2/2015</w:t>
            </w:r>
          </w:p>
        </w:tc>
      </w:tr>
      <w:tr w:rsidR="00757BF7" w:rsidRPr="00F95809" w:rsidTr="005E472A">
        <w:tc>
          <w:tcPr>
            <w:tcW w:w="279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2.Thẩm quyền</w:t>
            </w:r>
          </w:p>
        </w:tc>
        <w:tc>
          <w:tcPr>
            <w:tcW w:w="333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 xml:space="preserve">Phòng công chứng, văn </w:t>
            </w:r>
          </w:p>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phòng công chứng</w:t>
            </w:r>
          </w:p>
        </w:tc>
        <w:tc>
          <w:tcPr>
            <w:tcW w:w="324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Các cơ quan hành chính</w:t>
            </w:r>
          </w:p>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(phòng tư pháp)</w:t>
            </w:r>
          </w:p>
        </w:tc>
      </w:tr>
      <w:tr w:rsidR="00757BF7" w:rsidRPr="00F95809" w:rsidTr="005E472A">
        <w:tc>
          <w:tcPr>
            <w:tcW w:w="279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3.Tính pháp lý</w:t>
            </w:r>
          </w:p>
        </w:tc>
        <w:tc>
          <w:tcPr>
            <w:tcW w:w="333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Có hiệu lực thi hành đối với</w:t>
            </w:r>
          </w:p>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các bên liên quan</w:t>
            </w:r>
          </w:p>
        </w:tc>
        <w:tc>
          <w:tcPr>
            <w:tcW w:w="324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 xml:space="preserve">Có giá trị sử dụng thay cho </w:t>
            </w:r>
          </w:p>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bản chính</w:t>
            </w:r>
          </w:p>
        </w:tc>
      </w:tr>
      <w:tr w:rsidR="00757BF7" w:rsidRPr="00F95809" w:rsidTr="005E472A">
        <w:tc>
          <w:tcPr>
            <w:tcW w:w="279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4.Tính bắt buộc</w:t>
            </w:r>
          </w:p>
        </w:tc>
        <w:tc>
          <w:tcPr>
            <w:tcW w:w="333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Mang tính bắt buộc</w:t>
            </w:r>
          </w:p>
        </w:tc>
        <w:tc>
          <w:tcPr>
            <w:tcW w:w="324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Không mang tính bắt buộc</w:t>
            </w:r>
          </w:p>
        </w:tc>
      </w:tr>
      <w:tr w:rsidR="00757BF7" w:rsidRPr="00F95809" w:rsidTr="005E472A">
        <w:tc>
          <w:tcPr>
            <w:tcW w:w="2790" w:type="dxa"/>
            <w:shd w:val="clear" w:color="auto" w:fill="auto"/>
          </w:tcPr>
          <w:p w:rsidR="00757BF7" w:rsidRPr="00F95809" w:rsidRDefault="00757BF7" w:rsidP="000B7B41">
            <w:pPr>
              <w:spacing w:before="60" w:after="0" w:line="360" w:lineRule="auto"/>
              <w:ind w:right="-237"/>
              <w:jc w:val="both"/>
              <w:rPr>
                <w:rFonts w:cs="Times New Roman"/>
                <w:b/>
                <w:sz w:val="20"/>
                <w:szCs w:val="20"/>
              </w:rPr>
            </w:pPr>
            <w:r w:rsidRPr="00F95809">
              <w:rPr>
                <w:rFonts w:cs="Times New Roman"/>
                <w:b/>
                <w:sz w:val="20"/>
                <w:szCs w:val="20"/>
              </w:rPr>
              <w:t>5.Bản chất</w:t>
            </w:r>
          </w:p>
        </w:tc>
        <w:tc>
          <w:tcPr>
            <w:tcW w:w="333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Nội dung</w:t>
            </w:r>
          </w:p>
        </w:tc>
        <w:tc>
          <w:tcPr>
            <w:tcW w:w="3240" w:type="dxa"/>
            <w:shd w:val="clear" w:color="auto" w:fill="auto"/>
          </w:tcPr>
          <w:p w:rsidR="00757BF7" w:rsidRPr="00F95809" w:rsidRDefault="00757BF7" w:rsidP="000B7B41">
            <w:pPr>
              <w:spacing w:before="60" w:after="0" w:line="360" w:lineRule="auto"/>
              <w:ind w:right="-237"/>
              <w:jc w:val="both"/>
              <w:rPr>
                <w:rFonts w:cs="Times New Roman"/>
                <w:sz w:val="20"/>
                <w:szCs w:val="20"/>
              </w:rPr>
            </w:pPr>
            <w:r w:rsidRPr="00F95809">
              <w:rPr>
                <w:rFonts w:cs="Times New Roman"/>
                <w:sz w:val="20"/>
                <w:szCs w:val="20"/>
              </w:rPr>
              <w:t>Hình thức</w:t>
            </w:r>
          </w:p>
        </w:tc>
      </w:tr>
    </w:tbl>
    <w:p w:rsidR="007D24F9" w:rsidRPr="00F95809" w:rsidRDefault="007D24F9" w:rsidP="000B7B41">
      <w:pPr>
        <w:pStyle w:val="ListParagraph"/>
        <w:spacing w:after="0" w:line="360" w:lineRule="auto"/>
        <w:rPr>
          <w:rFonts w:cs="Times New Roman"/>
          <w:b/>
          <w:sz w:val="20"/>
          <w:szCs w:val="20"/>
        </w:rPr>
      </w:pPr>
      <w:r w:rsidRPr="00F95809">
        <w:rPr>
          <w:rFonts w:cs="Times New Roman"/>
          <w:b/>
          <w:sz w:val="20"/>
          <w:szCs w:val="20"/>
        </w:rPr>
        <w:br w:type="page"/>
      </w:r>
    </w:p>
    <w:p w:rsidR="007D24F9" w:rsidRPr="00F95809" w:rsidRDefault="007D24F9" w:rsidP="000B7B41">
      <w:pPr>
        <w:pStyle w:val="ListParagraph"/>
        <w:spacing w:after="0" w:line="360" w:lineRule="auto"/>
        <w:jc w:val="center"/>
        <w:rPr>
          <w:rFonts w:cs="Times New Roman"/>
          <w:b/>
          <w:sz w:val="20"/>
          <w:szCs w:val="20"/>
        </w:rPr>
      </w:pPr>
      <w:r w:rsidRPr="00F95809">
        <w:rPr>
          <w:rFonts w:cs="Times New Roman"/>
          <w:b/>
          <w:sz w:val="20"/>
          <w:szCs w:val="20"/>
        </w:rPr>
        <w:lastRenderedPageBreak/>
        <w:t>VẤN N ĐỀ 9 (BÀI 9)</w:t>
      </w:r>
    </w:p>
    <w:p w:rsidR="00757BF7" w:rsidRPr="00F95809" w:rsidRDefault="007D24F9" w:rsidP="000B7B41">
      <w:pPr>
        <w:pStyle w:val="ListParagraph"/>
        <w:spacing w:after="0" w:line="360" w:lineRule="auto"/>
        <w:jc w:val="center"/>
        <w:rPr>
          <w:rFonts w:cs="Times New Roman"/>
          <w:b/>
          <w:sz w:val="20"/>
          <w:szCs w:val="20"/>
        </w:rPr>
      </w:pPr>
      <w:r w:rsidRPr="00F95809">
        <w:rPr>
          <w:rFonts w:cs="Times New Roman"/>
          <w:b/>
          <w:sz w:val="20"/>
          <w:szCs w:val="20"/>
        </w:rPr>
        <w:t>KIỂM TRA, XỬ PHẠT VÀ CƯỠNG CHẾ HÀNH CHÍNH CƠ SỞ</w:t>
      </w:r>
    </w:p>
    <w:p w:rsidR="007D24F9" w:rsidRPr="00F95809" w:rsidRDefault="007D24F9" w:rsidP="000B7B41">
      <w:pPr>
        <w:spacing w:after="0" w:line="360" w:lineRule="auto"/>
        <w:rPr>
          <w:rFonts w:cs="Times New Roman"/>
          <w:b/>
          <w:sz w:val="20"/>
          <w:szCs w:val="20"/>
        </w:rPr>
      </w:pPr>
      <w:r w:rsidRPr="00F95809">
        <w:rPr>
          <w:rFonts w:cs="Times New Roman"/>
          <w:b/>
          <w:sz w:val="20"/>
          <w:szCs w:val="20"/>
        </w:rPr>
        <w:t>Nội dung:</w:t>
      </w:r>
    </w:p>
    <w:p w:rsidR="007D24F9" w:rsidRPr="00F95809" w:rsidRDefault="007D24F9" w:rsidP="001B7709">
      <w:pPr>
        <w:pStyle w:val="ListParagraph"/>
        <w:numPr>
          <w:ilvl w:val="0"/>
          <w:numId w:val="43"/>
        </w:numPr>
        <w:spacing w:after="0" w:line="276" w:lineRule="auto"/>
        <w:ind w:hanging="720"/>
        <w:contextualSpacing w:val="0"/>
        <w:rPr>
          <w:rFonts w:cs="Times New Roman"/>
          <w:b/>
          <w:sz w:val="20"/>
          <w:szCs w:val="20"/>
        </w:rPr>
      </w:pPr>
      <w:r w:rsidRPr="00F95809">
        <w:rPr>
          <w:rFonts w:cs="Times New Roman"/>
          <w:b/>
          <w:sz w:val="20"/>
          <w:szCs w:val="20"/>
        </w:rPr>
        <w:t>Kiểm tra hành chính</w:t>
      </w:r>
    </w:p>
    <w:p w:rsidR="007D24F9" w:rsidRPr="00F95809" w:rsidRDefault="007D24F9" w:rsidP="001B7709">
      <w:pPr>
        <w:pStyle w:val="ListParagraph"/>
        <w:numPr>
          <w:ilvl w:val="0"/>
          <w:numId w:val="44"/>
        </w:numPr>
        <w:spacing w:after="0" w:line="276" w:lineRule="auto"/>
        <w:ind w:hanging="720"/>
        <w:contextualSpacing w:val="0"/>
        <w:rPr>
          <w:rFonts w:cs="Times New Roman"/>
          <w:sz w:val="20"/>
          <w:szCs w:val="20"/>
        </w:rPr>
      </w:pPr>
      <w:r w:rsidRPr="00F95809">
        <w:rPr>
          <w:rFonts w:cs="Times New Roman"/>
          <w:sz w:val="20"/>
          <w:szCs w:val="20"/>
        </w:rPr>
        <w:t>Khái niệm:</w:t>
      </w:r>
      <w:r w:rsidR="00EC731F" w:rsidRPr="00F95809">
        <w:rPr>
          <w:rFonts w:cs="Times New Roman"/>
          <w:sz w:val="20"/>
          <w:szCs w:val="20"/>
        </w:rPr>
        <w:t xml:space="preserve"> </w:t>
      </w:r>
      <w:r w:rsidRPr="00F95809">
        <w:rPr>
          <w:rFonts w:cs="Times New Roman"/>
          <w:sz w:val="20"/>
          <w:szCs w:val="20"/>
        </w:rPr>
        <w:t>Là một chức năng của hoạt động quản lý của các cơ quan HCNN và người có thẩm quyền nhằm đánh giá việc thực hiện nhiệm vụ, kế hoạch của đối tượng, kiểm tra, phát hiện những hành vi vi phạm PL, những thiếu sót trong hoạt động của các cơ quan, tổ chức, cá nhân, qua đó áp dụng những biện pháp xử lý, khắc phục những thiếu sót nhằm nâng cao hiệu lực và hiệu quả quản lý NN.</w:t>
      </w:r>
    </w:p>
    <w:p w:rsidR="007D24F9" w:rsidRPr="00F95809" w:rsidRDefault="007D24F9" w:rsidP="001B7709">
      <w:pPr>
        <w:pStyle w:val="ListParagraph"/>
        <w:numPr>
          <w:ilvl w:val="0"/>
          <w:numId w:val="44"/>
        </w:numPr>
        <w:spacing w:after="0" w:line="276" w:lineRule="auto"/>
        <w:ind w:hanging="720"/>
        <w:contextualSpacing w:val="0"/>
        <w:rPr>
          <w:rFonts w:cs="Times New Roman"/>
          <w:sz w:val="20"/>
          <w:szCs w:val="20"/>
        </w:rPr>
      </w:pPr>
      <w:r w:rsidRPr="00F95809">
        <w:rPr>
          <w:rFonts w:cs="Times New Roman"/>
          <w:sz w:val="20"/>
          <w:szCs w:val="20"/>
        </w:rPr>
        <w:t>Các giai đoạn của quá trình kiểm tra hành chính ( sử dụng để trả lời nhận định đúng, sai)</w:t>
      </w:r>
    </w:p>
    <w:p w:rsidR="007D24F9" w:rsidRPr="00F95809" w:rsidRDefault="007D24F9" w:rsidP="00EC731F">
      <w:pPr>
        <w:pStyle w:val="ListParagraph"/>
        <w:spacing w:after="0" w:line="276" w:lineRule="auto"/>
        <w:contextualSpacing w:val="0"/>
        <w:rPr>
          <w:rFonts w:cs="Times New Roman"/>
          <w:sz w:val="20"/>
          <w:szCs w:val="20"/>
        </w:rPr>
      </w:pPr>
      <w:proofErr w:type="gramStart"/>
      <w:r w:rsidRPr="00F95809">
        <w:rPr>
          <w:rFonts w:cs="Times New Roman"/>
          <w:sz w:val="20"/>
          <w:szCs w:val="20"/>
        </w:rPr>
        <w:t>KTHC là 1 hoạt động phức tạp, bao gồm nhiều giai đoạn.</w:t>
      </w:r>
      <w:proofErr w:type="gramEnd"/>
      <w:r w:rsidRPr="00F95809">
        <w:rPr>
          <w:rFonts w:cs="Times New Roman"/>
          <w:sz w:val="20"/>
          <w:szCs w:val="20"/>
        </w:rPr>
        <w:t xml:space="preserve"> Thông thường, KTHC được thực hiện qua các giai đoạn sau:</w:t>
      </w:r>
    </w:p>
    <w:p w:rsidR="007D24F9" w:rsidRPr="00F95809" w:rsidRDefault="007D24F9" w:rsidP="00EC731F">
      <w:pPr>
        <w:pStyle w:val="ListParagraph"/>
        <w:spacing w:after="0" w:line="276" w:lineRule="auto"/>
        <w:contextualSpacing w:val="0"/>
        <w:rPr>
          <w:rFonts w:cs="Times New Roman"/>
          <w:sz w:val="20"/>
          <w:szCs w:val="20"/>
        </w:rPr>
      </w:pPr>
      <w:r w:rsidRPr="00F95809">
        <w:rPr>
          <w:rFonts w:cs="Times New Roman"/>
          <w:sz w:val="20"/>
          <w:szCs w:val="20"/>
        </w:rPr>
        <w:t>-</w:t>
      </w:r>
      <w:r w:rsidRPr="00F95809">
        <w:rPr>
          <w:rFonts w:cs="Times New Roman"/>
          <w:sz w:val="20"/>
          <w:szCs w:val="20"/>
        </w:rPr>
        <w:tab/>
        <w:t>Giai đoạn 1: Lập kế hoạch kiểm tra</w:t>
      </w:r>
    </w:p>
    <w:p w:rsidR="007D24F9" w:rsidRPr="00F95809" w:rsidRDefault="007D24F9" w:rsidP="00EC731F">
      <w:pPr>
        <w:pStyle w:val="ListParagraph"/>
        <w:spacing w:after="0" w:line="276" w:lineRule="auto"/>
        <w:contextualSpacing w:val="0"/>
        <w:rPr>
          <w:rFonts w:cs="Times New Roman"/>
          <w:sz w:val="20"/>
          <w:szCs w:val="20"/>
        </w:rPr>
      </w:pPr>
      <w:r w:rsidRPr="00F95809">
        <w:rPr>
          <w:rFonts w:cs="Times New Roman"/>
          <w:sz w:val="20"/>
          <w:szCs w:val="20"/>
        </w:rPr>
        <w:t>-</w:t>
      </w:r>
      <w:r w:rsidRPr="00F95809">
        <w:rPr>
          <w:rFonts w:cs="Times New Roman"/>
          <w:sz w:val="20"/>
          <w:szCs w:val="20"/>
        </w:rPr>
        <w:tab/>
        <w:t>Giai đoạn 2: Chuẩn bị kiểm tra</w:t>
      </w:r>
    </w:p>
    <w:p w:rsidR="007D24F9" w:rsidRPr="00F95809" w:rsidRDefault="007D24F9" w:rsidP="00EC731F">
      <w:pPr>
        <w:pStyle w:val="ListParagraph"/>
        <w:spacing w:after="0" w:line="276" w:lineRule="auto"/>
        <w:contextualSpacing w:val="0"/>
        <w:rPr>
          <w:rFonts w:cs="Times New Roman"/>
          <w:sz w:val="20"/>
          <w:szCs w:val="20"/>
        </w:rPr>
      </w:pPr>
      <w:r w:rsidRPr="00F95809">
        <w:rPr>
          <w:rFonts w:cs="Times New Roman"/>
          <w:sz w:val="20"/>
          <w:szCs w:val="20"/>
        </w:rPr>
        <w:t>-</w:t>
      </w:r>
      <w:r w:rsidRPr="00F95809">
        <w:rPr>
          <w:rFonts w:cs="Times New Roman"/>
          <w:sz w:val="20"/>
          <w:szCs w:val="20"/>
        </w:rPr>
        <w:tab/>
        <w:t>Giai đoạn 3: Tổ chức thực hiện kiểm tra</w:t>
      </w:r>
    </w:p>
    <w:p w:rsidR="007D24F9" w:rsidRPr="00F95809" w:rsidRDefault="007D24F9" w:rsidP="00EC731F">
      <w:pPr>
        <w:pStyle w:val="ListParagraph"/>
        <w:spacing w:after="0" w:line="276" w:lineRule="auto"/>
        <w:contextualSpacing w:val="0"/>
        <w:rPr>
          <w:rFonts w:cs="Times New Roman"/>
          <w:sz w:val="20"/>
          <w:szCs w:val="20"/>
        </w:rPr>
      </w:pPr>
      <w:r w:rsidRPr="00F95809">
        <w:rPr>
          <w:rFonts w:cs="Times New Roman"/>
          <w:sz w:val="20"/>
          <w:szCs w:val="20"/>
        </w:rPr>
        <w:t>-</w:t>
      </w:r>
      <w:r w:rsidRPr="00F95809">
        <w:rPr>
          <w:rFonts w:cs="Times New Roman"/>
          <w:sz w:val="20"/>
          <w:szCs w:val="20"/>
        </w:rPr>
        <w:tab/>
        <w:t>Giai đoạn 4: Báo cáo kết quả kiểm tra</w:t>
      </w:r>
    </w:p>
    <w:p w:rsidR="007D24F9" w:rsidRPr="00F95809" w:rsidRDefault="007D24F9" w:rsidP="00EC731F">
      <w:pPr>
        <w:pStyle w:val="ListParagraph"/>
        <w:spacing w:after="0" w:line="276" w:lineRule="auto"/>
        <w:contextualSpacing w:val="0"/>
        <w:rPr>
          <w:rFonts w:cs="Times New Roman"/>
          <w:sz w:val="20"/>
          <w:szCs w:val="20"/>
        </w:rPr>
      </w:pPr>
      <w:r w:rsidRPr="00F95809">
        <w:rPr>
          <w:rFonts w:cs="Times New Roman"/>
          <w:sz w:val="20"/>
          <w:szCs w:val="20"/>
        </w:rPr>
        <w:t>-</w:t>
      </w:r>
      <w:r w:rsidRPr="00F95809">
        <w:rPr>
          <w:rFonts w:cs="Times New Roman"/>
          <w:sz w:val="20"/>
          <w:szCs w:val="20"/>
        </w:rPr>
        <w:tab/>
        <w:t>Giai đoạn 5: Công bố kết luận kiểm tra</w:t>
      </w:r>
    </w:p>
    <w:p w:rsidR="007D24F9" w:rsidRPr="00F95809" w:rsidRDefault="007D24F9" w:rsidP="00EC731F">
      <w:pPr>
        <w:pStyle w:val="ListParagraph"/>
        <w:spacing w:after="0" w:line="276" w:lineRule="auto"/>
        <w:contextualSpacing w:val="0"/>
        <w:rPr>
          <w:rFonts w:cs="Times New Roman"/>
          <w:sz w:val="20"/>
          <w:szCs w:val="20"/>
        </w:rPr>
      </w:pPr>
      <w:r w:rsidRPr="00F95809">
        <w:rPr>
          <w:rFonts w:cs="Times New Roman"/>
          <w:sz w:val="20"/>
          <w:szCs w:val="20"/>
        </w:rPr>
        <w:t>-</w:t>
      </w:r>
      <w:r w:rsidRPr="00F95809">
        <w:rPr>
          <w:rFonts w:cs="Times New Roman"/>
          <w:sz w:val="20"/>
          <w:szCs w:val="20"/>
        </w:rPr>
        <w:tab/>
        <w:t>Giai đoạn 6: Xử lý kết quả kiểm tra</w:t>
      </w:r>
    </w:p>
    <w:p w:rsidR="007D24F9" w:rsidRPr="00F95809" w:rsidRDefault="007D24F9" w:rsidP="00EC731F">
      <w:pPr>
        <w:pStyle w:val="ListParagraph"/>
        <w:spacing w:after="0" w:line="276" w:lineRule="auto"/>
        <w:contextualSpacing w:val="0"/>
        <w:rPr>
          <w:rFonts w:cs="Times New Roman"/>
          <w:sz w:val="20"/>
          <w:szCs w:val="20"/>
        </w:rPr>
      </w:pPr>
      <w:r w:rsidRPr="00F95809">
        <w:rPr>
          <w:rFonts w:cs="Times New Roman"/>
          <w:sz w:val="20"/>
          <w:szCs w:val="20"/>
        </w:rPr>
        <w:t>-</w:t>
      </w:r>
      <w:r w:rsidRPr="00F95809">
        <w:rPr>
          <w:rFonts w:cs="Times New Roman"/>
          <w:sz w:val="20"/>
          <w:szCs w:val="20"/>
        </w:rPr>
        <w:tab/>
        <w:t>Giai đoạn 7: Đánh giá, tổng kết hoạt động kiểm tra</w:t>
      </w:r>
    </w:p>
    <w:p w:rsidR="007D24F9" w:rsidRPr="00F95809" w:rsidRDefault="007D24F9" w:rsidP="001B7709">
      <w:pPr>
        <w:pStyle w:val="ListParagraph"/>
        <w:numPr>
          <w:ilvl w:val="0"/>
          <w:numId w:val="43"/>
        </w:numPr>
        <w:spacing w:after="0" w:line="276" w:lineRule="auto"/>
        <w:ind w:hanging="720"/>
        <w:contextualSpacing w:val="0"/>
        <w:rPr>
          <w:rFonts w:cs="Times New Roman"/>
          <w:sz w:val="20"/>
          <w:szCs w:val="20"/>
        </w:rPr>
      </w:pPr>
      <w:r w:rsidRPr="00F95809">
        <w:rPr>
          <w:rFonts w:cs="Times New Roman"/>
          <w:b/>
          <w:sz w:val="20"/>
          <w:szCs w:val="20"/>
        </w:rPr>
        <w:t>Nguyên tắc xử phạt, hình thức xử phạt, mức xử phạt, thẩm quyền xử phạt, cách thức xử phạt</w:t>
      </w:r>
      <w:r w:rsidRPr="00F95809">
        <w:rPr>
          <w:rFonts w:cs="Times New Roman"/>
          <w:sz w:val="20"/>
          <w:szCs w:val="20"/>
        </w:rPr>
        <w:t xml:space="preserve"> (chủ yếu bài tập tình huống)</w:t>
      </w:r>
    </w:p>
    <w:p w:rsidR="007D24F9" w:rsidRPr="00F95809" w:rsidRDefault="007D24F9" w:rsidP="001B7709">
      <w:pPr>
        <w:pStyle w:val="ListParagraph"/>
        <w:numPr>
          <w:ilvl w:val="0"/>
          <w:numId w:val="45"/>
        </w:numPr>
        <w:spacing w:after="0" w:line="276" w:lineRule="auto"/>
        <w:ind w:left="709" w:hanging="709"/>
        <w:contextualSpacing w:val="0"/>
        <w:rPr>
          <w:rFonts w:cs="Times New Roman"/>
          <w:sz w:val="20"/>
          <w:szCs w:val="20"/>
        </w:rPr>
      </w:pPr>
      <w:r w:rsidRPr="00F95809">
        <w:rPr>
          <w:rFonts w:cs="Times New Roman"/>
          <w:b/>
          <w:sz w:val="20"/>
          <w:szCs w:val="20"/>
        </w:rPr>
        <w:t>Nguyên tắc xử phạt:</w:t>
      </w:r>
      <w:r w:rsidRPr="00F95809">
        <w:rPr>
          <w:rFonts w:cs="Times New Roman"/>
          <w:sz w:val="20"/>
          <w:szCs w:val="20"/>
        </w:rPr>
        <w:t xml:space="preserve"> Điều 3, Luật xử lý </w:t>
      </w:r>
      <w:proofErr w:type="gramStart"/>
      <w:r w:rsidRPr="00F95809">
        <w:rPr>
          <w:rFonts w:cs="Times New Roman"/>
          <w:sz w:val="20"/>
          <w:szCs w:val="20"/>
        </w:rPr>
        <w:t>vi</w:t>
      </w:r>
      <w:proofErr w:type="gramEnd"/>
      <w:r w:rsidRPr="00F95809">
        <w:rPr>
          <w:rFonts w:cs="Times New Roman"/>
          <w:sz w:val="20"/>
          <w:szCs w:val="20"/>
        </w:rPr>
        <w:t xml:space="preserve"> phạm hành chính 2012.</w:t>
      </w:r>
    </w:p>
    <w:p w:rsidR="007D24F9" w:rsidRPr="00F95809" w:rsidRDefault="007D24F9" w:rsidP="001B7709">
      <w:pPr>
        <w:pStyle w:val="ListParagraph"/>
        <w:numPr>
          <w:ilvl w:val="0"/>
          <w:numId w:val="45"/>
        </w:numPr>
        <w:spacing w:after="0" w:line="276" w:lineRule="auto"/>
        <w:ind w:left="709" w:hanging="709"/>
        <w:contextualSpacing w:val="0"/>
        <w:rPr>
          <w:rFonts w:cs="Times New Roman"/>
          <w:sz w:val="20"/>
          <w:szCs w:val="20"/>
        </w:rPr>
      </w:pPr>
      <w:r w:rsidRPr="00F95809">
        <w:rPr>
          <w:rFonts w:cs="Times New Roman"/>
          <w:b/>
          <w:sz w:val="20"/>
          <w:szCs w:val="20"/>
        </w:rPr>
        <w:t>Mức xử phạt:</w:t>
      </w:r>
      <w:r w:rsidRPr="00F95809">
        <w:rPr>
          <w:rFonts w:cs="Times New Roman"/>
          <w:sz w:val="20"/>
          <w:szCs w:val="20"/>
        </w:rPr>
        <w:t xml:space="preserve"> Điều 23 (Lưu ý khoản 4) Luật xử lý </w:t>
      </w:r>
      <w:proofErr w:type="gramStart"/>
      <w:r w:rsidRPr="00F95809">
        <w:rPr>
          <w:rFonts w:cs="Times New Roman"/>
          <w:sz w:val="20"/>
          <w:szCs w:val="20"/>
        </w:rPr>
        <w:t>vi</w:t>
      </w:r>
      <w:proofErr w:type="gramEnd"/>
      <w:r w:rsidRPr="00F95809">
        <w:rPr>
          <w:rFonts w:cs="Times New Roman"/>
          <w:sz w:val="20"/>
          <w:szCs w:val="20"/>
        </w:rPr>
        <w:t xml:space="preserve"> phạm hành chính 2012.</w:t>
      </w:r>
    </w:p>
    <w:p w:rsidR="007D24F9" w:rsidRPr="00F95809" w:rsidRDefault="007D24F9" w:rsidP="001B7709">
      <w:pPr>
        <w:pStyle w:val="ListParagraph"/>
        <w:numPr>
          <w:ilvl w:val="0"/>
          <w:numId w:val="45"/>
        </w:numPr>
        <w:spacing w:after="0" w:line="276" w:lineRule="auto"/>
        <w:ind w:left="709" w:hanging="709"/>
        <w:contextualSpacing w:val="0"/>
        <w:rPr>
          <w:rFonts w:cs="Times New Roman"/>
          <w:sz w:val="20"/>
          <w:szCs w:val="20"/>
        </w:rPr>
      </w:pPr>
      <w:r w:rsidRPr="00F95809">
        <w:rPr>
          <w:rFonts w:cs="Times New Roman"/>
          <w:b/>
          <w:sz w:val="20"/>
          <w:szCs w:val="20"/>
        </w:rPr>
        <w:t>Hình thức xử phạt:</w:t>
      </w:r>
      <w:r w:rsidRPr="00F95809">
        <w:rPr>
          <w:rFonts w:cs="Times New Roman"/>
          <w:sz w:val="20"/>
          <w:szCs w:val="20"/>
        </w:rPr>
        <w:t xml:space="preserve"> Điều 21 (Lưu ý khoản 3) Luật xử lý </w:t>
      </w:r>
      <w:proofErr w:type="gramStart"/>
      <w:r w:rsidRPr="00F95809">
        <w:rPr>
          <w:rFonts w:cs="Times New Roman"/>
          <w:sz w:val="20"/>
          <w:szCs w:val="20"/>
        </w:rPr>
        <w:t>vi</w:t>
      </w:r>
      <w:proofErr w:type="gramEnd"/>
      <w:r w:rsidRPr="00F95809">
        <w:rPr>
          <w:rFonts w:cs="Times New Roman"/>
          <w:sz w:val="20"/>
          <w:szCs w:val="20"/>
        </w:rPr>
        <w:t xml:space="preserve"> phạm hành chính 2012.</w:t>
      </w:r>
    </w:p>
    <w:p w:rsidR="007D24F9" w:rsidRPr="00F95809" w:rsidRDefault="007D24F9" w:rsidP="001B7709">
      <w:pPr>
        <w:pStyle w:val="ListParagraph"/>
        <w:numPr>
          <w:ilvl w:val="0"/>
          <w:numId w:val="45"/>
        </w:numPr>
        <w:spacing w:after="0" w:line="276" w:lineRule="auto"/>
        <w:ind w:left="709" w:hanging="709"/>
        <w:contextualSpacing w:val="0"/>
        <w:rPr>
          <w:rFonts w:cs="Times New Roman"/>
          <w:sz w:val="20"/>
          <w:szCs w:val="20"/>
        </w:rPr>
      </w:pPr>
      <w:r w:rsidRPr="00F95809">
        <w:rPr>
          <w:rFonts w:cs="Times New Roman"/>
          <w:b/>
          <w:sz w:val="20"/>
          <w:szCs w:val="20"/>
        </w:rPr>
        <w:t>Thẩm quyền xử phạt:</w:t>
      </w:r>
      <w:r w:rsidRPr="00F95809">
        <w:rPr>
          <w:rFonts w:cs="Times New Roman"/>
          <w:sz w:val="20"/>
          <w:szCs w:val="20"/>
        </w:rPr>
        <w:t xml:space="preserve"> Điều 38 (Lưu ý Khoản 1) Luật xử lý </w:t>
      </w:r>
      <w:proofErr w:type="gramStart"/>
      <w:r w:rsidRPr="00F95809">
        <w:rPr>
          <w:rFonts w:cs="Times New Roman"/>
          <w:sz w:val="20"/>
          <w:szCs w:val="20"/>
        </w:rPr>
        <w:t>vi</w:t>
      </w:r>
      <w:proofErr w:type="gramEnd"/>
      <w:r w:rsidRPr="00F95809">
        <w:rPr>
          <w:rFonts w:cs="Times New Roman"/>
          <w:sz w:val="20"/>
          <w:szCs w:val="20"/>
        </w:rPr>
        <w:t xml:space="preserve"> phạm hành chính 2012.</w:t>
      </w:r>
    </w:p>
    <w:p w:rsidR="007D24F9" w:rsidRPr="00F95809" w:rsidRDefault="007D24F9" w:rsidP="001B7709">
      <w:pPr>
        <w:pStyle w:val="ListParagraph"/>
        <w:numPr>
          <w:ilvl w:val="0"/>
          <w:numId w:val="45"/>
        </w:numPr>
        <w:spacing w:after="0" w:line="276" w:lineRule="auto"/>
        <w:ind w:left="709" w:hanging="709"/>
        <w:contextualSpacing w:val="0"/>
        <w:rPr>
          <w:rFonts w:cs="Times New Roman"/>
          <w:sz w:val="20"/>
          <w:szCs w:val="20"/>
        </w:rPr>
      </w:pPr>
      <w:r w:rsidRPr="00F95809">
        <w:rPr>
          <w:rFonts w:cs="Times New Roman"/>
          <w:b/>
          <w:sz w:val="20"/>
          <w:szCs w:val="20"/>
        </w:rPr>
        <w:t>Nguyên tắc xác định và phân định thẩm quyền xử phạt bi phạm hành chính và áp dụng biện pháp khác phực hậu quả:</w:t>
      </w:r>
      <w:r w:rsidRPr="00F95809">
        <w:rPr>
          <w:rFonts w:cs="Times New Roman"/>
          <w:sz w:val="20"/>
          <w:szCs w:val="20"/>
        </w:rPr>
        <w:t xml:space="preserve"> Điều 52 (Lưu ý điểm a, khoản 4) Luật xử lý vi phạm hành chính 2012; Điều 5, Nghị định 81/2013/ND-CP</w:t>
      </w:r>
    </w:p>
    <w:p w:rsidR="007D24F9" w:rsidRPr="00F95809" w:rsidRDefault="007D24F9" w:rsidP="001B7709">
      <w:pPr>
        <w:pStyle w:val="ListParagraph"/>
        <w:numPr>
          <w:ilvl w:val="0"/>
          <w:numId w:val="45"/>
        </w:numPr>
        <w:spacing w:after="0" w:line="276" w:lineRule="auto"/>
        <w:ind w:left="709" w:hanging="709"/>
        <w:contextualSpacing w:val="0"/>
        <w:rPr>
          <w:rFonts w:cs="Times New Roman"/>
          <w:sz w:val="20"/>
          <w:szCs w:val="20"/>
        </w:rPr>
      </w:pPr>
      <w:r w:rsidRPr="00F95809">
        <w:rPr>
          <w:rFonts w:cs="Times New Roman"/>
          <w:b/>
          <w:sz w:val="20"/>
          <w:szCs w:val="20"/>
        </w:rPr>
        <w:t>Ra quyết định xử phạt VPHC:</w:t>
      </w:r>
      <w:r w:rsidRPr="00F95809">
        <w:rPr>
          <w:rFonts w:cs="Times New Roman"/>
          <w:sz w:val="20"/>
          <w:szCs w:val="20"/>
        </w:rPr>
        <w:t xml:space="preserve"> Điều 67 (Lưu ý khoản 1) Luật xử lý vi phạm hành chính 2012; Điều 6, Nghị định 81/2013/ND-CP</w:t>
      </w:r>
    </w:p>
    <w:p w:rsidR="007D24F9" w:rsidRPr="00F95809" w:rsidRDefault="007D24F9" w:rsidP="001B7709">
      <w:pPr>
        <w:pStyle w:val="ListParagraph"/>
        <w:numPr>
          <w:ilvl w:val="0"/>
          <w:numId w:val="45"/>
        </w:numPr>
        <w:spacing w:after="0" w:line="276" w:lineRule="auto"/>
        <w:ind w:left="709" w:hanging="709"/>
        <w:contextualSpacing w:val="0"/>
        <w:rPr>
          <w:rFonts w:cs="Times New Roman"/>
          <w:sz w:val="20"/>
          <w:szCs w:val="20"/>
        </w:rPr>
      </w:pPr>
      <w:r w:rsidRPr="00F95809">
        <w:rPr>
          <w:rFonts w:cs="Times New Roman"/>
          <w:b/>
          <w:sz w:val="20"/>
          <w:szCs w:val="20"/>
        </w:rPr>
        <w:t>Xử phạt VPHC có và không lập biên bản:</w:t>
      </w:r>
      <w:r w:rsidRPr="00F95809">
        <w:rPr>
          <w:rFonts w:cs="Times New Roman"/>
          <w:sz w:val="20"/>
          <w:szCs w:val="20"/>
        </w:rPr>
        <w:t xml:space="preserve"> Điều 56 và Điều 57. Luật xử lý </w:t>
      </w:r>
      <w:proofErr w:type="gramStart"/>
      <w:r w:rsidRPr="00F95809">
        <w:rPr>
          <w:rFonts w:cs="Times New Roman"/>
          <w:sz w:val="20"/>
          <w:szCs w:val="20"/>
        </w:rPr>
        <w:t>vi</w:t>
      </w:r>
      <w:proofErr w:type="gramEnd"/>
      <w:r w:rsidRPr="00F95809">
        <w:rPr>
          <w:rFonts w:cs="Times New Roman"/>
          <w:sz w:val="20"/>
          <w:szCs w:val="20"/>
        </w:rPr>
        <w:t xml:space="preserve"> phạm hành chính 2012.</w:t>
      </w:r>
    </w:p>
    <w:p w:rsidR="007D24F9" w:rsidRPr="00F95809" w:rsidRDefault="007D24F9" w:rsidP="00796F51">
      <w:pPr>
        <w:pStyle w:val="ListParagraph"/>
        <w:numPr>
          <w:ilvl w:val="0"/>
          <w:numId w:val="43"/>
        </w:numPr>
        <w:spacing w:after="0" w:line="276" w:lineRule="auto"/>
        <w:ind w:hanging="630"/>
        <w:rPr>
          <w:rFonts w:cs="Times New Roman"/>
          <w:b/>
          <w:sz w:val="20"/>
          <w:szCs w:val="20"/>
        </w:rPr>
      </w:pPr>
      <w:r w:rsidRPr="00F95809">
        <w:rPr>
          <w:rFonts w:cs="Times New Roman"/>
          <w:b/>
          <w:sz w:val="20"/>
          <w:szCs w:val="20"/>
        </w:rPr>
        <w:t xml:space="preserve">Qui trình kiểm tra hành chính: </w:t>
      </w:r>
      <w:r w:rsidRPr="00F95809">
        <w:rPr>
          <w:rFonts w:cs="Times New Roman"/>
          <w:sz w:val="20"/>
          <w:szCs w:val="20"/>
        </w:rPr>
        <w:t>mục 1.4 sgk/402: bài thi tự luận</w:t>
      </w:r>
    </w:p>
    <w:p w:rsidR="00796F51" w:rsidRDefault="00796F51" w:rsidP="00796F51">
      <w:pPr>
        <w:spacing w:after="0" w:line="360" w:lineRule="auto"/>
        <w:rPr>
          <w:rFonts w:cs="Times New Roman"/>
          <w:b/>
          <w:sz w:val="20"/>
          <w:szCs w:val="20"/>
        </w:rPr>
      </w:pPr>
    </w:p>
    <w:p w:rsidR="007D24F9" w:rsidRPr="00796F51" w:rsidRDefault="007D24F9" w:rsidP="00796F51">
      <w:pPr>
        <w:spacing w:after="0" w:line="360" w:lineRule="auto"/>
        <w:ind w:firstLine="720"/>
        <w:rPr>
          <w:rFonts w:cs="Times New Roman"/>
          <w:b/>
          <w:sz w:val="20"/>
          <w:szCs w:val="20"/>
        </w:rPr>
      </w:pPr>
      <w:r w:rsidRPr="00796F51">
        <w:rPr>
          <w:rFonts w:cs="Times New Roman"/>
          <w:b/>
          <w:sz w:val="20"/>
          <w:szCs w:val="20"/>
        </w:rPr>
        <w:t>VẤN ĐỀ 10 (BÀI 11) CẢI CÁCH HÀNH CHÍNH Ở CƠ SỞ</w:t>
      </w:r>
    </w:p>
    <w:p w:rsidR="007D24F9" w:rsidRPr="00F95809" w:rsidRDefault="007D24F9" w:rsidP="000B7B41">
      <w:pPr>
        <w:pStyle w:val="ListParagraph"/>
        <w:spacing w:after="0" w:line="360" w:lineRule="auto"/>
        <w:rPr>
          <w:rFonts w:cs="Times New Roman"/>
          <w:b/>
          <w:sz w:val="20"/>
          <w:szCs w:val="20"/>
        </w:rPr>
      </w:pPr>
      <w:r w:rsidRPr="00F95809">
        <w:rPr>
          <w:rFonts w:cs="Times New Roman"/>
          <w:b/>
          <w:sz w:val="20"/>
          <w:szCs w:val="20"/>
        </w:rPr>
        <w:t>Nội dung:</w:t>
      </w:r>
    </w:p>
    <w:p w:rsidR="006173BE" w:rsidRPr="00F95809" w:rsidRDefault="006173BE" w:rsidP="000B7B41">
      <w:pPr>
        <w:pStyle w:val="ListParagraph"/>
        <w:spacing w:after="0" w:line="360" w:lineRule="auto"/>
        <w:rPr>
          <w:rFonts w:cs="Times New Roman"/>
          <w:b/>
          <w:sz w:val="20"/>
          <w:szCs w:val="20"/>
        </w:rPr>
      </w:pPr>
      <w:r w:rsidRPr="00F95809">
        <w:rPr>
          <w:rFonts w:cs="Times New Roman"/>
          <w:b/>
          <w:sz w:val="20"/>
          <w:szCs w:val="20"/>
        </w:rPr>
        <w:t>Thi tự luận</w:t>
      </w:r>
    </w:p>
    <w:p w:rsidR="007D24F9" w:rsidRPr="00F95809" w:rsidRDefault="007D24F9" w:rsidP="001B7709">
      <w:pPr>
        <w:pStyle w:val="ListParagraph"/>
        <w:numPr>
          <w:ilvl w:val="0"/>
          <w:numId w:val="46"/>
        </w:numPr>
        <w:spacing w:after="0" w:line="360" w:lineRule="auto"/>
        <w:ind w:left="720" w:hanging="720"/>
        <w:contextualSpacing w:val="0"/>
        <w:rPr>
          <w:rFonts w:cs="Times New Roman"/>
          <w:b/>
          <w:sz w:val="20"/>
          <w:szCs w:val="20"/>
        </w:rPr>
      </w:pPr>
      <w:r w:rsidRPr="00F95809">
        <w:rPr>
          <w:rFonts w:cs="Times New Roman"/>
          <w:sz w:val="20"/>
          <w:szCs w:val="20"/>
        </w:rPr>
        <w:t xml:space="preserve">Các nhiệm vụ cải cách hành chính của </w:t>
      </w:r>
      <w:r w:rsidR="006173BE" w:rsidRPr="00F95809">
        <w:rPr>
          <w:rFonts w:cs="Times New Roman"/>
          <w:sz w:val="20"/>
          <w:szCs w:val="20"/>
        </w:rPr>
        <w:t>h</w:t>
      </w:r>
      <w:r w:rsidRPr="00F95809">
        <w:rPr>
          <w:rFonts w:cs="Times New Roman"/>
          <w:sz w:val="20"/>
          <w:szCs w:val="20"/>
        </w:rPr>
        <w:t xml:space="preserve">cương trình cải cách hành chính </w:t>
      </w:r>
      <w:r w:rsidR="006173BE" w:rsidRPr="00F95809">
        <w:rPr>
          <w:rFonts w:cs="Times New Roman"/>
          <w:sz w:val="20"/>
          <w:szCs w:val="20"/>
        </w:rPr>
        <w:t>:</w:t>
      </w:r>
    </w:p>
    <w:p w:rsidR="006173BE" w:rsidRPr="00F95809" w:rsidRDefault="006173BE" w:rsidP="000B7B41">
      <w:pPr>
        <w:pStyle w:val="ListParagraph"/>
        <w:spacing w:after="0" w:line="360" w:lineRule="auto"/>
        <w:contextualSpacing w:val="0"/>
        <w:rPr>
          <w:rFonts w:cs="Times New Roman"/>
          <w:sz w:val="20"/>
          <w:szCs w:val="20"/>
        </w:rPr>
      </w:pPr>
      <w:r w:rsidRPr="00F95809">
        <w:rPr>
          <w:rFonts w:cs="Times New Roman"/>
          <w:sz w:val="20"/>
          <w:szCs w:val="20"/>
        </w:rPr>
        <w:t>Chương trình Chính phủ:  Nghị quyết 3c/Cp</w:t>
      </w:r>
    </w:p>
    <w:p w:rsidR="006173BE" w:rsidRPr="00F95809" w:rsidRDefault="006173BE" w:rsidP="000B7B41">
      <w:pPr>
        <w:pStyle w:val="ListParagraph"/>
        <w:spacing w:after="0" w:line="360" w:lineRule="auto"/>
        <w:contextualSpacing w:val="0"/>
        <w:rPr>
          <w:rFonts w:cs="Times New Roman"/>
          <w:sz w:val="20"/>
          <w:szCs w:val="20"/>
        </w:rPr>
      </w:pPr>
      <w:r w:rsidRPr="00F95809">
        <w:rPr>
          <w:rFonts w:cs="Times New Roman"/>
          <w:sz w:val="20"/>
          <w:szCs w:val="20"/>
        </w:rPr>
        <w:t>Chương trình UBND TPHCM: (QĐ 25/2012/UBND TPHCM)</w:t>
      </w:r>
    </w:p>
    <w:p w:rsidR="006173BE" w:rsidRPr="00796F51" w:rsidRDefault="006173BE" w:rsidP="00796F51">
      <w:pPr>
        <w:spacing w:after="0" w:line="360" w:lineRule="auto"/>
        <w:rPr>
          <w:rFonts w:cs="Times New Roman"/>
          <w:b/>
          <w:sz w:val="20"/>
          <w:szCs w:val="20"/>
        </w:rPr>
      </w:pPr>
    </w:p>
    <w:p w:rsidR="006173BE" w:rsidRPr="00F95809" w:rsidRDefault="006173BE" w:rsidP="00EC731F">
      <w:pPr>
        <w:pStyle w:val="NormalWeb"/>
        <w:pBdr>
          <w:top w:val="single" w:sz="4" w:space="1" w:color="auto"/>
          <w:left w:val="single" w:sz="4" w:space="4" w:color="auto"/>
          <w:bottom w:val="single" w:sz="4" w:space="1" w:color="auto"/>
          <w:right w:val="single" w:sz="4" w:space="4" w:color="auto"/>
        </w:pBdr>
        <w:shd w:val="clear" w:color="auto" w:fill="FAFCFD"/>
        <w:spacing w:before="0" w:beforeAutospacing="0" w:after="0" w:afterAutospacing="0" w:line="360" w:lineRule="auto"/>
        <w:jc w:val="both"/>
        <w:rPr>
          <w:b/>
          <w:sz w:val="20"/>
          <w:szCs w:val="20"/>
        </w:rPr>
      </w:pPr>
      <w:r w:rsidRPr="00F95809">
        <w:rPr>
          <w:b/>
          <w:sz w:val="20"/>
          <w:szCs w:val="20"/>
        </w:rPr>
        <w:t>CÂU 9: CÁC NHIỆM VỤ CỦA CẢI CÁCH HÀNH CHÍNH</w:t>
      </w:r>
    </w:p>
    <w:p w:rsidR="006173BE" w:rsidRPr="00F95809" w:rsidRDefault="006173BE" w:rsidP="000B7B41">
      <w:pPr>
        <w:pStyle w:val="NormalWeb"/>
        <w:shd w:val="clear" w:color="auto" w:fill="FAFCFD"/>
        <w:spacing w:before="0" w:beforeAutospacing="0" w:after="0" w:afterAutospacing="0" w:line="360" w:lineRule="auto"/>
        <w:jc w:val="both"/>
        <w:rPr>
          <w:b/>
          <w:sz w:val="20"/>
          <w:szCs w:val="20"/>
        </w:rPr>
      </w:pPr>
      <w:r w:rsidRPr="00F95809">
        <w:rPr>
          <w:b/>
          <w:sz w:val="20"/>
          <w:szCs w:val="20"/>
        </w:rPr>
        <w:t>a)</w:t>
      </w:r>
      <w:r w:rsidRPr="00F95809">
        <w:rPr>
          <w:b/>
          <w:sz w:val="20"/>
          <w:szCs w:val="20"/>
        </w:rPr>
        <w:tab/>
        <w:t>Khái niệm cải cách hành chính:</w:t>
      </w:r>
    </w:p>
    <w:p w:rsidR="006173BE" w:rsidRPr="00F95809" w:rsidRDefault="006173BE" w:rsidP="000B7B41">
      <w:pPr>
        <w:pStyle w:val="NormalWeb"/>
        <w:shd w:val="clear" w:color="auto" w:fill="FAFCFD"/>
        <w:spacing w:before="0" w:beforeAutospacing="0" w:after="0" w:afterAutospacing="0" w:line="360" w:lineRule="auto"/>
        <w:ind w:left="709"/>
        <w:jc w:val="both"/>
        <w:rPr>
          <w:sz w:val="20"/>
          <w:szCs w:val="20"/>
        </w:rPr>
      </w:pPr>
      <w:r w:rsidRPr="00F95809">
        <w:rPr>
          <w:sz w:val="20"/>
          <w:szCs w:val="20"/>
        </w:rPr>
        <w:t>Là quá trình cải biến có kế hoạch cụ thể để đạt mục tiêu hòan thiện một hay một số nọi dung của nền hành chính nhà nước (thể chế, tổ chức bộ máy, đội ngũ cán bộ công chức, tài chính công…</w:t>
      </w:r>
      <w:proofErr w:type="gramStart"/>
      <w:r w:rsidRPr="00F95809">
        <w:rPr>
          <w:sz w:val="20"/>
          <w:szCs w:val="20"/>
        </w:rPr>
        <w:t>)nhằm</w:t>
      </w:r>
      <w:proofErr w:type="gramEnd"/>
      <w:r w:rsidRPr="00F95809">
        <w:rPr>
          <w:sz w:val="20"/>
          <w:szCs w:val="20"/>
        </w:rPr>
        <w:t xml:space="preserve"> xây dựng nền hành chính công đáp ứng yêu cầu của một nền hành chính hiệu lực, hiệu quả và hiện đại.</w:t>
      </w:r>
    </w:p>
    <w:p w:rsidR="006173BE" w:rsidRPr="00F95809" w:rsidRDefault="006173BE" w:rsidP="000B7B41">
      <w:pPr>
        <w:pStyle w:val="NormalWeb"/>
        <w:shd w:val="clear" w:color="auto" w:fill="FAFCFD"/>
        <w:spacing w:before="0" w:beforeAutospacing="0" w:after="0" w:afterAutospacing="0" w:line="360" w:lineRule="auto"/>
        <w:jc w:val="both"/>
        <w:rPr>
          <w:b/>
          <w:sz w:val="20"/>
          <w:szCs w:val="20"/>
        </w:rPr>
      </w:pPr>
      <w:r w:rsidRPr="00F95809">
        <w:rPr>
          <w:b/>
          <w:sz w:val="20"/>
          <w:szCs w:val="20"/>
        </w:rPr>
        <w:t xml:space="preserve">b) </w:t>
      </w:r>
      <w:r w:rsidRPr="00F95809">
        <w:rPr>
          <w:b/>
          <w:sz w:val="20"/>
          <w:szCs w:val="20"/>
        </w:rPr>
        <w:tab/>
        <w:t>Mục tiêu của cải cách hành chính: 5 mục tiêu</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rPr>
      </w:pPr>
      <w:r w:rsidRPr="00F95809">
        <w:rPr>
          <w:b/>
          <w:bCs/>
          <w:sz w:val="20"/>
          <w:szCs w:val="20"/>
        </w:rPr>
        <w:t>-</w:t>
      </w:r>
      <w:r w:rsidRPr="00F95809">
        <w:rPr>
          <w:rStyle w:val="apple-converted-space"/>
          <w:sz w:val="20"/>
          <w:szCs w:val="20"/>
        </w:rPr>
        <w:t> </w:t>
      </w:r>
      <w:r w:rsidRPr="00F95809">
        <w:rPr>
          <w:rStyle w:val="apple-converted-space"/>
          <w:sz w:val="20"/>
          <w:szCs w:val="20"/>
        </w:rPr>
        <w:tab/>
      </w:r>
      <w:r w:rsidRPr="00F95809">
        <w:rPr>
          <w:sz w:val="20"/>
          <w:szCs w:val="20"/>
        </w:rPr>
        <w:t>Xây dựng, hoàn thiện hệ thống thể chế kinh tế thị trường định hướng xã hội chủ nghĩa nhằm giải phóng lực lượng sản xuất, huy động và sử dụng có hiệu quả mọi nguồn lực cho phát triển đất nước.</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rPr>
      </w:pPr>
      <w:r w:rsidRPr="00F95809">
        <w:rPr>
          <w:b/>
          <w:bCs/>
          <w:sz w:val="20"/>
          <w:szCs w:val="20"/>
        </w:rPr>
        <w:lastRenderedPageBreak/>
        <w:t>-</w:t>
      </w:r>
      <w:r w:rsidRPr="00F95809">
        <w:rPr>
          <w:rStyle w:val="apple-converted-space"/>
          <w:b/>
          <w:bCs/>
          <w:sz w:val="20"/>
          <w:szCs w:val="20"/>
        </w:rPr>
        <w:t> </w:t>
      </w:r>
      <w:r w:rsidRPr="00F95809">
        <w:rPr>
          <w:rStyle w:val="apple-converted-space"/>
          <w:b/>
          <w:bCs/>
          <w:sz w:val="20"/>
          <w:szCs w:val="20"/>
        </w:rPr>
        <w:tab/>
      </w:r>
      <w:r w:rsidRPr="00F95809">
        <w:rPr>
          <w:sz w:val="20"/>
          <w:szCs w:val="20"/>
        </w:rPr>
        <w:t>Tạo môi trường kinh doanh bình đẳng, thông thoáng, thuận lợi, minh bạch nhằm giảm thiểu chi phí về thời gian và kinh phí của các doanh nghiệp thuộc mọi thành phần kinh tế trong việc tuân thủ thủ tục hành chính.</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rPr>
      </w:pPr>
      <w:r w:rsidRPr="00F95809">
        <w:rPr>
          <w:b/>
          <w:bCs/>
          <w:sz w:val="20"/>
          <w:szCs w:val="20"/>
        </w:rPr>
        <w:t>-</w:t>
      </w:r>
      <w:r w:rsidRPr="00F95809">
        <w:rPr>
          <w:rStyle w:val="apple-converted-space"/>
          <w:sz w:val="20"/>
          <w:szCs w:val="20"/>
        </w:rPr>
        <w:t> </w:t>
      </w:r>
      <w:r w:rsidRPr="00F95809">
        <w:rPr>
          <w:rStyle w:val="apple-converted-space"/>
          <w:sz w:val="20"/>
          <w:szCs w:val="20"/>
        </w:rPr>
        <w:tab/>
      </w:r>
      <w:r w:rsidRPr="00F95809">
        <w:rPr>
          <w:sz w:val="20"/>
          <w:szCs w:val="20"/>
        </w:rPr>
        <w:t>Xây dựng hệ thống các cơ quan hành chính nhà nước từ trung ương tới cơ sở thông suốt, trong sạch, vững mạnh, hiện đại, hiệu lực, hiệu quả, tăng tính dân chủ và pháp quyền trong hoạt động điều hành của Chính phủ và của các cơ quan hành chính nhà nước.</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rPr>
      </w:pPr>
      <w:r w:rsidRPr="00F95809">
        <w:rPr>
          <w:b/>
          <w:bCs/>
          <w:sz w:val="20"/>
          <w:szCs w:val="20"/>
        </w:rPr>
        <w:t>-</w:t>
      </w:r>
      <w:r w:rsidRPr="00F95809">
        <w:rPr>
          <w:rStyle w:val="apple-converted-space"/>
          <w:sz w:val="20"/>
          <w:szCs w:val="20"/>
        </w:rPr>
        <w:t> </w:t>
      </w:r>
      <w:r w:rsidRPr="00F95809">
        <w:rPr>
          <w:rStyle w:val="apple-converted-space"/>
          <w:sz w:val="20"/>
          <w:szCs w:val="20"/>
        </w:rPr>
        <w:tab/>
      </w:r>
      <w:r w:rsidRPr="00F95809">
        <w:rPr>
          <w:sz w:val="20"/>
          <w:szCs w:val="20"/>
        </w:rPr>
        <w:t>Bảo đảm thực hiện trên thực tế quyền dân chủ của nhân dân, bảo vệ quyền con người, gắn quyền con người với quyền và lợi ích của dân tộc, của đất nước.</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rPr>
      </w:pPr>
      <w:r w:rsidRPr="00F95809">
        <w:rPr>
          <w:b/>
          <w:bCs/>
          <w:sz w:val="20"/>
          <w:szCs w:val="20"/>
        </w:rPr>
        <w:t>-</w:t>
      </w:r>
      <w:r w:rsidRPr="00F95809">
        <w:rPr>
          <w:rStyle w:val="apple-converted-space"/>
          <w:sz w:val="20"/>
          <w:szCs w:val="20"/>
        </w:rPr>
        <w:t> </w:t>
      </w:r>
      <w:r w:rsidRPr="00F95809">
        <w:rPr>
          <w:rStyle w:val="apple-converted-space"/>
          <w:sz w:val="20"/>
          <w:szCs w:val="20"/>
        </w:rPr>
        <w:tab/>
      </w:r>
      <w:r w:rsidRPr="00F95809">
        <w:rPr>
          <w:sz w:val="20"/>
          <w:szCs w:val="20"/>
        </w:rPr>
        <w:t xml:space="preserve">Xây dựng đội </w:t>
      </w:r>
      <w:proofErr w:type="gramStart"/>
      <w:r w:rsidRPr="00F95809">
        <w:rPr>
          <w:sz w:val="20"/>
          <w:szCs w:val="20"/>
        </w:rPr>
        <w:t>ngũ</w:t>
      </w:r>
      <w:proofErr w:type="gramEnd"/>
      <w:r w:rsidRPr="00F95809">
        <w:rPr>
          <w:sz w:val="20"/>
          <w:szCs w:val="20"/>
        </w:rPr>
        <w:t xml:space="preserve"> cán bộ, công chức, viên chức có đủ phẩm chất, năng lực và trình độ, đáp ứng yêu cầu phục vụ nhân dân và sự phát triển của đất nước.</w:t>
      </w:r>
    </w:p>
    <w:p w:rsidR="006173BE" w:rsidRPr="00F95809" w:rsidRDefault="006173BE" w:rsidP="000B7B41">
      <w:pPr>
        <w:pStyle w:val="NormalWeb"/>
        <w:shd w:val="clear" w:color="auto" w:fill="FFFFFF"/>
        <w:spacing w:before="0" w:beforeAutospacing="0" w:after="0" w:afterAutospacing="0" w:line="360" w:lineRule="auto"/>
        <w:jc w:val="both"/>
        <w:rPr>
          <w:sz w:val="20"/>
          <w:szCs w:val="20"/>
        </w:rPr>
      </w:pPr>
      <w:r w:rsidRPr="00F95809">
        <w:rPr>
          <w:sz w:val="20"/>
          <w:szCs w:val="20"/>
        </w:rPr>
        <w:t>Trọng tâm cải cách hành chính trong giai đoạn 10 năm tới là: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p w:rsidR="006173BE" w:rsidRPr="00F95809" w:rsidRDefault="006173BE" w:rsidP="000B7B41">
      <w:pPr>
        <w:pStyle w:val="NormalWeb"/>
        <w:shd w:val="clear" w:color="auto" w:fill="FFFFFF"/>
        <w:spacing w:before="0" w:beforeAutospacing="0" w:after="0" w:afterAutospacing="0" w:line="360" w:lineRule="auto"/>
        <w:jc w:val="both"/>
        <w:rPr>
          <w:b/>
          <w:sz w:val="20"/>
          <w:szCs w:val="20"/>
        </w:rPr>
      </w:pPr>
      <w:r w:rsidRPr="00F95809">
        <w:rPr>
          <w:b/>
          <w:sz w:val="20"/>
          <w:szCs w:val="20"/>
        </w:rPr>
        <w:t xml:space="preserve">2. </w:t>
      </w:r>
      <w:r w:rsidRPr="00F95809">
        <w:rPr>
          <w:b/>
          <w:sz w:val="20"/>
          <w:szCs w:val="20"/>
        </w:rPr>
        <w:tab/>
        <w:t xml:space="preserve">6 nội dung cải cách hành chính: </w:t>
      </w:r>
    </w:p>
    <w:p w:rsidR="006173BE" w:rsidRPr="00F95809" w:rsidRDefault="006173BE" w:rsidP="000B7B41">
      <w:pPr>
        <w:pStyle w:val="NormalWeb"/>
        <w:shd w:val="clear" w:color="auto" w:fill="FFFFFF"/>
        <w:spacing w:before="0" w:beforeAutospacing="0" w:after="0" w:afterAutospacing="0" w:line="360" w:lineRule="auto"/>
        <w:jc w:val="both"/>
        <w:rPr>
          <w:b/>
          <w:sz w:val="20"/>
          <w:szCs w:val="20"/>
          <w:u w:val="single"/>
        </w:rPr>
      </w:pPr>
      <w:r w:rsidRPr="00F95809">
        <w:rPr>
          <w:b/>
          <w:sz w:val="20"/>
          <w:szCs w:val="20"/>
        </w:rPr>
        <w:t xml:space="preserve">chọn </w:t>
      </w:r>
      <w:r w:rsidRPr="00F95809">
        <w:rPr>
          <w:b/>
          <w:sz w:val="20"/>
          <w:szCs w:val="20"/>
          <w:u w:val="single"/>
        </w:rPr>
        <w:t>01 trong 06 nội dung</w:t>
      </w:r>
      <w:r w:rsidRPr="00F95809">
        <w:rPr>
          <w:b/>
          <w:sz w:val="20"/>
          <w:szCs w:val="20"/>
        </w:rPr>
        <w:t xml:space="preserve"> để học thuộc và phân tích. Nên chọn nội dung nào ngắn, dễ nhớ, dễ liên hệ chẳng hạn như nâng cao chất lượng CB</w:t>
      </w:r>
      <w:proofErr w:type="gramStart"/>
      <w:r w:rsidRPr="00F95809">
        <w:rPr>
          <w:b/>
          <w:sz w:val="20"/>
          <w:szCs w:val="20"/>
        </w:rPr>
        <w:t>,CC</w:t>
      </w:r>
      <w:proofErr w:type="gramEnd"/>
      <w:r w:rsidRPr="00F95809">
        <w:rPr>
          <w:b/>
          <w:sz w:val="20"/>
          <w:szCs w:val="20"/>
        </w:rPr>
        <w:t>; cải cách TTHC hoặc Hiện đại hóa nền HC.</w:t>
      </w:r>
    </w:p>
    <w:p w:rsidR="006173BE" w:rsidRPr="00F95809" w:rsidRDefault="006173BE" w:rsidP="000B7B41">
      <w:pPr>
        <w:pStyle w:val="NormalWeb"/>
        <w:shd w:val="clear" w:color="auto" w:fill="FFFFFF"/>
        <w:spacing w:before="0" w:beforeAutospacing="0" w:after="0" w:afterAutospacing="0" w:line="360" w:lineRule="auto"/>
        <w:jc w:val="both"/>
        <w:rPr>
          <w:b/>
          <w:bCs/>
          <w:sz w:val="20"/>
          <w:szCs w:val="20"/>
        </w:rPr>
      </w:pPr>
      <w:r w:rsidRPr="00F95809">
        <w:rPr>
          <w:b/>
          <w:bCs/>
          <w:sz w:val="20"/>
          <w:szCs w:val="20"/>
        </w:rPr>
        <w:t xml:space="preserve">a) </w:t>
      </w:r>
      <w:r w:rsidRPr="00F95809">
        <w:rPr>
          <w:b/>
          <w:bCs/>
          <w:sz w:val="20"/>
          <w:szCs w:val="20"/>
        </w:rPr>
        <w:tab/>
        <w:t>Cải cách thể chế:</w:t>
      </w:r>
    </w:p>
    <w:p w:rsidR="006173BE" w:rsidRPr="00F95809" w:rsidRDefault="006173BE" w:rsidP="001B7709">
      <w:pPr>
        <w:pStyle w:val="ListParagraph"/>
        <w:numPr>
          <w:ilvl w:val="0"/>
          <w:numId w:val="47"/>
        </w:numPr>
        <w:spacing w:after="0" w:line="360" w:lineRule="auto"/>
        <w:ind w:hanging="720"/>
        <w:contextualSpacing w:val="0"/>
        <w:jc w:val="both"/>
        <w:rPr>
          <w:rFonts w:cs="Times New Roman"/>
          <w:b/>
          <w:sz w:val="20"/>
          <w:szCs w:val="20"/>
        </w:rPr>
      </w:pPr>
      <w:r w:rsidRPr="00F95809">
        <w:rPr>
          <w:rFonts w:cs="Times New Roman"/>
          <w:b/>
          <w:sz w:val="20"/>
          <w:szCs w:val="20"/>
        </w:rPr>
        <w:t>Khai niem Thể chế HCNN:</w:t>
      </w:r>
    </w:p>
    <w:p w:rsidR="006173BE" w:rsidRPr="00F95809" w:rsidRDefault="006173BE" w:rsidP="001B7709">
      <w:pPr>
        <w:pStyle w:val="ListParagraph"/>
        <w:numPr>
          <w:ilvl w:val="0"/>
          <w:numId w:val="48"/>
        </w:numPr>
        <w:spacing w:after="0" w:line="360" w:lineRule="auto"/>
        <w:ind w:left="1276" w:hanging="567"/>
        <w:contextualSpacing w:val="0"/>
        <w:jc w:val="both"/>
        <w:rPr>
          <w:rFonts w:cs="Times New Roman"/>
          <w:sz w:val="20"/>
          <w:szCs w:val="20"/>
        </w:rPr>
      </w:pPr>
      <w:r w:rsidRPr="00F95809">
        <w:rPr>
          <w:rFonts w:cs="Times New Roman"/>
          <w:sz w:val="20"/>
          <w:szCs w:val="20"/>
        </w:rPr>
        <w:t>Theo nghĩa rộng: thể chế HCNN là cơ sở pháp lý cho tổ chức và hoạt động QLHCNN, đó là hệ thống pháp luật</w:t>
      </w:r>
    </w:p>
    <w:p w:rsidR="006173BE" w:rsidRPr="00F95809" w:rsidRDefault="006173BE" w:rsidP="001B7709">
      <w:pPr>
        <w:pStyle w:val="ListParagraph"/>
        <w:numPr>
          <w:ilvl w:val="0"/>
          <w:numId w:val="48"/>
        </w:numPr>
        <w:spacing w:after="0" w:line="360" w:lineRule="auto"/>
        <w:ind w:left="1276" w:hanging="567"/>
        <w:contextualSpacing w:val="0"/>
        <w:jc w:val="both"/>
        <w:rPr>
          <w:rFonts w:cs="Times New Roman"/>
          <w:sz w:val="20"/>
          <w:szCs w:val="20"/>
        </w:rPr>
      </w:pPr>
      <w:r w:rsidRPr="00F95809">
        <w:rPr>
          <w:rFonts w:cs="Times New Roman"/>
          <w:sz w:val="20"/>
          <w:szCs w:val="20"/>
        </w:rPr>
        <w:t>Theo nghĩa hẹp: là tổng thể các qui định trong các VBQPPL dưới luật, do các CQHCNN ban hành nhằm cụ thể hóa và tổ chức thực hiện các VPQPPL của Quốc hội, UB thường vụ QH nhằm thực hiện chức năng QLHCNN</w:t>
      </w:r>
    </w:p>
    <w:p w:rsidR="006173BE" w:rsidRPr="00F95809" w:rsidRDefault="006173BE" w:rsidP="001B7709">
      <w:pPr>
        <w:pStyle w:val="ListParagraph"/>
        <w:numPr>
          <w:ilvl w:val="0"/>
          <w:numId w:val="47"/>
        </w:numPr>
        <w:spacing w:after="0" w:line="360" w:lineRule="auto"/>
        <w:ind w:hanging="720"/>
        <w:contextualSpacing w:val="0"/>
        <w:jc w:val="both"/>
        <w:rPr>
          <w:rFonts w:cs="Times New Roman"/>
          <w:b/>
          <w:sz w:val="20"/>
          <w:szCs w:val="20"/>
        </w:rPr>
      </w:pPr>
      <w:r w:rsidRPr="00F95809">
        <w:rPr>
          <w:rFonts w:cs="Times New Roman"/>
          <w:b/>
          <w:sz w:val="20"/>
          <w:szCs w:val="20"/>
        </w:rPr>
        <w:t>Ly do cai cach the che: (Nhung han che, yeu kem)</w:t>
      </w:r>
    </w:p>
    <w:p w:rsidR="006173BE" w:rsidRPr="00F95809" w:rsidRDefault="006173BE" w:rsidP="001B7709">
      <w:pPr>
        <w:pStyle w:val="ListParagraph"/>
        <w:numPr>
          <w:ilvl w:val="0"/>
          <w:numId w:val="47"/>
        </w:numPr>
        <w:spacing w:after="0" w:line="360" w:lineRule="auto"/>
        <w:ind w:hanging="720"/>
        <w:jc w:val="both"/>
        <w:rPr>
          <w:rFonts w:cs="Times New Roman"/>
          <w:b/>
          <w:sz w:val="20"/>
          <w:szCs w:val="20"/>
        </w:rPr>
      </w:pPr>
      <w:r w:rsidRPr="00F95809">
        <w:rPr>
          <w:rFonts w:cs="Times New Roman"/>
          <w:b/>
          <w:sz w:val="20"/>
          <w:szCs w:val="20"/>
        </w:rPr>
        <w:t>Giai phap:</w:t>
      </w:r>
    </w:p>
    <w:p w:rsidR="006173BE" w:rsidRPr="00F95809" w:rsidRDefault="006173BE" w:rsidP="000B7B41">
      <w:pPr>
        <w:pStyle w:val="ListParagraph"/>
        <w:spacing w:after="0" w:line="360" w:lineRule="auto"/>
        <w:contextualSpacing w:val="0"/>
        <w:jc w:val="both"/>
        <w:rPr>
          <w:rFonts w:cs="Times New Roman"/>
          <w:sz w:val="20"/>
          <w:szCs w:val="20"/>
        </w:rPr>
      </w:pPr>
      <w:r w:rsidRPr="00F95809">
        <w:rPr>
          <w:rFonts w:cs="Times New Roman"/>
          <w:sz w:val="20"/>
          <w:szCs w:val="20"/>
        </w:rPr>
        <w:t xml:space="preserve">Theo NQ30c/CP nếu đề hỏi </w:t>
      </w:r>
      <w:proofErr w:type="gramStart"/>
      <w:r w:rsidRPr="00F95809">
        <w:rPr>
          <w:rFonts w:cs="Times New Roman"/>
          <w:sz w:val="20"/>
          <w:szCs w:val="20"/>
        </w:rPr>
        <w:t>chung</w:t>
      </w:r>
      <w:proofErr w:type="gramEnd"/>
      <w:r w:rsidRPr="00F95809">
        <w:rPr>
          <w:rFonts w:cs="Times New Roman"/>
          <w:sz w:val="20"/>
          <w:szCs w:val="20"/>
        </w:rPr>
        <w:t xml:space="preserve"> / QĐ 25/UBNDTP.HCM nếu hỏi về TP.HCM</w:t>
      </w:r>
    </w:p>
    <w:p w:rsidR="006173BE" w:rsidRPr="00F95809" w:rsidRDefault="006173BE" w:rsidP="001B7709">
      <w:pPr>
        <w:pStyle w:val="ListParagraph"/>
        <w:numPr>
          <w:ilvl w:val="0"/>
          <w:numId w:val="47"/>
        </w:numPr>
        <w:spacing w:after="0" w:line="360" w:lineRule="auto"/>
        <w:ind w:hanging="720"/>
        <w:contextualSpacing w:val="0"/>
        <w:jc w:val="both"/>
        <w:rPr>
          <w:rFonts w:cs="Times New Roman"/>
          <w:b/>
          <w:sz w:val="20"/>
          <w:szCs w:val="20"/>
          <w:lang w:val="fr-FR"/>
        </w:rPr>
      </w:pPr>
      <w:r w:rsidRPr="00F95809">
        <w:rPr>
          <w:rFonts w:cs="Times New Roman"/>
          <w:b/>
          <w:sz w:val="20"/>
          <w:szCs w:val="20"/>
          <w:lang w:val="fr-FR"/>
        </w:rPr>
        <w:t>Lay vi du minh hoa:</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Xây dựng, hoàn thiện hệ thống pháp luật trên cơ sở Hiến pháp năm 1992 được sửa đổi, bổ sung;</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Đổi mới và nâng cao chất lượng công tác xây dựng pháp luật, trước hết là quy trình xây dựng, ban hành luật, pháp lệnh, nghị định, quyết định, thông tư và văn bản quy phạm pháp luật của chính quyền địa phương nhằm bảo đảm tính hợp hiến, hợp pháp, tính đồng bộ, cụ thể và khả thi của các văn bản quy phạm pháp luật;</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Tiếp tục xây dựng và hoàn thiện hệ thống thể chế, cơ chế, chính sách, trước hết là thể chế kinh tế thị trường định hướng xã hội chủ nghĩa, bảo đảm sự công bằng trong phân phối thành quả của đổi mới, của phát triển kinh tế - xã hội;</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Hoàn thiện thể chế về sở hữu, trong đó khẳng định rõ sự tồn tại khách quan, lâu dài của các hình thức sở hữu, trước hết là sở hữu nhà nước, sở hữu tập thể, sở hữu tư nhân, bảo đảm các quyền và lợi ích hợp pháp của các chủ sở hữu khác nhau trong nền kinh tế; sửa đổi đồng bộ thể chế hiện hành về sở hữu đất đai, phân định rõ quyền sở hữu đất và quyền sử dụng đất, bảo đảm quyền của người sử dụng đất;</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Tiếp tục đổi mới thể chế về doanh nghiệp nhà nước mà trọng tâm là xác định rõ vai trò quản lý của Nhà nước với vai trò chủ sở hữu tài sản, vốn của Nhà nước; tách chức năng chủ sở hữu tài sản, vốn của Nhà nước với chức năng quản trị kinh doanh của doanh nghiệp nhà nước; hoàn thiện thể chế về tổ chức và kinh doanh vốn nhà nước;</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lastRenderedPageBreak/>
        <w:t xml:space="preserve">- </w:t>
      </w:r>
      <w:r w:rsidRPr="00F95809">
        <w:rPr>
          <w:sz w:val="20"/>
          <w:szCs w:val="20"/>
          <w:lang w:val="fr-FR"/>
        </w:rPr>
        <w:tab/>
        <w:t>Sửa đổi, bổ sung các quy định của pháp luật về xã hội hóa theo hướng quy định rõ trách nhiệm của Nhà nước trong việc chăm lo đời sống vật chất và tinh thần của nhân dân; khuyến khích các thành phần kinh tế tham gia cung ứng các dịch vụ trong môi trường cạnh tranh bình đẳng, lành mạnh;</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Tiếp tục xây dựng và hoàn thiện hệ thống thể chế về tổ chức và hoạt động của các cơ quan hành chính nhà nước; sửa đổi, bổ sung và hoàn thiện các văn bản quy phạm pháp luật về tổ chức và hoạt động của Chính phủ, Hội đồng nhân dân và Ủy ban nhân dân các cấp;</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Xây dựng, hoàn thiện quy định của pháp luật về mối quan hệ giữa Nhà nước và nhân dân, trọng tâm là bảo đảm và phát huy quyền làm chủ của nhân dân, lấy ý kiến của nhân dân trước khi quyết định các chủ trương, chính sách quan trọng và về quyền giám sát của nhân dân đối với hoạt động của cơ quan hành chính nhà nước.</w:t>
      </w:r>
    </w:p>
    <w:p w:rsidR="006173BE" w:rsidRPr="00F95809" w:rsidRDefault="006173BE" w:rsidP="000B7B41">
      <w:pPr>
        <w:pStyle w:val="NormalWeb"/>
        <w:shd w:val="clear" w:color="auto" w:fill="FFFFFF"/>
        <w:spacing w:before="0" w:beforeAutospacing="0" w:after="0" w:afterAutospacing="0" w:line="360" w:lineRule="auto"/>
        <w:jc w:val="both"/>
        <w:rPr>
          <w:b/>
          <w:bCs/>
          <w:sz w:val="20"/>
          <w:szCs w:val="20"/>
          <w:lang w:val="fr-FR"/>
        </w:rPr>
      </w:pPr>
      <w:r w:rsidRPr="00F95809">
        <w:rPr>
          <w:b/>
          <w:bCs/>
          <w:sz w:val="20"/>
          <w:szCs w:val="20"/>
          <w:lang w:val="fr-FR"/>
        </w:rPr>
        <w:t xml:space="preserve">b) </w:t>
      </w:r>
      <w:r w:rsidRPr="00F95809">
        <w:rPr>
          <w:b/>
          <w:bCs/>
          <w:sz w:val="20"/>
          <w:szCs w:val="20"/>
          <w:lang w:val="fr-FR"/>
        </w:rPr>
        <w:tab/>
        <w:t>Cải cách thủ tục hành chính:</w:t>
      </w:r>
    </w:p>
    <w:p w:rsidR="006173BE" w:rsidRPr="00F95809" w:rsidRDefault="006173BE" w:rsidP="000B7B41">
      <w:pPr>
        <w:pStyle w:val="ListParagraph"/>
        <w:spacing w:after="0" w:line="360" w:lineRule="auto"/>
        <w:contextualSpacing w:val="0"/>
        <w:jc w:val="both"/>
        <w:rPr>
          <w:rFonts w:cs="Times New Roman"/>
          <w:b/>
          <w:sz w:val="20"/>
          <w:szCs w:val="20"/>
          <w:lang w:val="fr-FR"/>
        </w:rPr>
      </w:pPr>
      <w:r w:rsidRPr="00F95809">
        <w:rPr>
          <w:rFonts w:cs="Times New Roman"/>
          <w:sz w:val="20"/>
          <w:szCs w:val="20"/>
          <w:lang w:val="fr-FR"/>
        </w:rPr>
        <w:t>CCHC NN là một quá trình thay đổi nhằm nâng cao hiệu lực, hiệu quả HC, cải tiến tổ chức, chế độ, phương pháp hành chính cũ, xây dựng chế độ và phương pháp HC mới trong lĩnh vực quản lý bộ máy HCNN</w:t>
      </w:r>
    </w:p>
    <w:p w:rsidR="006173BE" w:rsidRPr="00F95809" w:rsidRDefault="006173BE" w:rsidP="000B7B41">
      <w:pPr>
        <w:pStyle w:val="ListParagraph"/>
        <w:spacing w:after="0" w:line="360" w:lineRule="auto"/>
        <w:contextualSpacing w:val="0"/>
        <w:jc w:val="both"/>
        <w:rPr>
          <w:rFonts w:cs="Times New Roman"/>
          <w:b/>
          <w:sz w:val="20"/>
          <w:szCs w:val="20"/>
          <w:lang w:val="fr-FR"/>
        </w:rPr>
      </w:pPr>
      <w:r w:rsidRPr="00F95809">
        <w:rPr>
          <w:rFonts w:cs="Times New Roman"/>
          <w:sz w:val="20"/>
          <w:szCs w:val="20"/>
          <w:lang w:val="fr-FR"/>
        </w:rPr>
        <w:t>Để thực hiện chương trình CCHC theo tinh thần nghị quyết 30C của CP, UBND TPHCM có ban hành Quyết định số 25/2012/QD-UBND ban hành Chương trình CCHC trên địa bàn TPHCM giai đoạn 2011 – 2020. Trong đó có nêu ra 6 nhiệm vụ trọng tâm: Về cải cách thể chế; CCTTHC, CC tổ chức bộ máy; Xây dựng và nâng cao chất lượng đội ngũ CB, CC, VC; Cải cách tài chính công và hiện đại hóa nền HC thành phố.</w:t>
      </w:r>
    </w:p>
    <w:p w:rsidR="006173BE" w:rsidRPr="00F95809" w:rsidRDefault="006173BE" w:rsidP="000B7B41">
      <w:pPr>
        <w:pStyle w:val="NormalWeb"/>
        <w:shd w:val="clear" w:color="auto" w:fill="FFFFFF"/>
        <w:spacing w:before="0" w:beforeAutospacing="0" w:after="0" w:afterAutospacing="0" w:line="360" w:lineRule="auto"/>
        <w:jc w:val="both"/>
        <w:rPr>
          <w:sz w:val="20"/>
          <w:szCs w:val="20"/>
          <w:lang w:val="fr-FR"/>
        </w:rPr>
      </w:pPr>
      <w:r w:rsidRPr="00F95809">
        <w:rPr>
          <w:b/>
          <w:bCs/>
          <w:sz w:val="20"/>
          <w:szCs w:val="20"/>
          <w:lang w:val="fr-FR"/>
        </w:rPr>
        <w:t xml:space="preserve">c) </w:t>
      </w:r>
      <w:r w:rsidRPr="00F95809">
        <w:rPr>
          <w:b/>
          <w:bCs/>
          <w:sz w:val="20"/>
          <w:szCs w:val="20"/>
          <w:lang w:val="fr-FR"/>
        </w:rPr>
        <w:tab/>
        <w:t>Cải cách tổ chức bộ máy hành chính nhà nước:</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Tiến hành tổng rà soát về vị trí, chức năng, nhiệm vụ, quyền hạn, cơ cấu tổ chức và biên chế hiện có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(bao gồm cả các đơn vị sự nghiệp của Nhà nước); trên cơ sở đó điều chỉnh chức năng, nhiệm vụ, quyền hạn và tổ chức, sắp xếp lại các cơ quan, đơn vị nhằm khắc phục tình trạng chồng chéo, bỏ trống hoặc trùng lắp về chức năng, nhiệm vụ, quyền hạn; chuyển giao những công việc mà cơ quan hành chính nhà nước không nên làm hoặc làm hiệu quả thấp cho xã hội, các tổ chức xã hội, tổ chức phi chính phủ đảm nhận;</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Tổng kết, đánh giá mô hình tổ chức và chất lượng hoạt động của chính quyền địa phương nhằm xác lập mô hình tổ chức phù hợp, bảo đảm phân định đúng chức năng, nhiệm vụ, quyền hạn, sát thực tế, hiệu lực, hiệu quả; xây dựng mô hình chính quyền đô thị và chính quyền nông thôn phù hợp.</w:t>
      </w:r>
    </w:p>
    <w:p w:rsidR="006173BE" w:rsidRPr="00F95809" w:rsidRDefault="006173BE" w:rsidP="000B7B41">
      <w:pPr>
        <w:pStyle w:val="NormalWeb"/>
        <w:shd w:val="clear" w:color="auto" w:fill="FFFFFF"/>
        <w:spacing w:before="0" w:beforeAutospacing="0" w:after="0" w:afterAutospacing="0" w:line="360" w:lineRule="auto"/>
        <w:ind w:left="709"/>
        <w:jc w:val="both"/>
        <w:rPr>
          <w:sz w:val="20"/>
          <w:szCs w:val="20"/>
          <w:lang w:val="fr-FR"/>
        </w:rPr>
      </w:pPr>
      <w:r w:rsidRPr="00F95809">
        <w:rPr>
          <w:sz w:val="20"/>
          <w:szCs w:val="20"/>
          <w:lang w:val="fr-FR"/>
        </w:rPr>
        <w:t>Hoàn thiện cơ chế phân cấp, bảo đảm quản lý thống nhất về tài nguyên, khoáng sản quốc gia; quy hoạch và có định hướng phát triển; tăng cường giám sát, kiểm tra, thanh tra; đồng thời, đề cao vai trò chủ động, tinh thần trách nhiệm, nâng cao năng lực của từng cấp, từng ngành;</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Tiếp tục đổi mới phương thức làm việc của cơ quan hành chính nhà nước; thực hiện thống nhất và nâng cao chất lượng thực hiện cơ chế một cửa, một cửa liên thông tập trung tại bộ phận tiếp nhận, trả kết quả thuộc Văn phòng Hội đồng nhân dân và Ủy ban nhân dân cấp huyện; bảo đảm sự hài lòng của cá nhân, tổ chức đối với sự phục vụ của cơ quan hành chính nhà nước đạt mức trên 80% vào năm 2020;</w:t>
      </w:r>
    </w:p>
    <w:p w:rsidR="006173BE" w:rsidRPr="00F95809" w:rsidRDefault="006173BE" w:rsidP="000B7B41">
      <w:pPr>
        <w:pStyle w:val="NormalWeb"/>
        <w:shd w:val="clear" w:color="auto" w:fill="FFFFFF"/>
        <w:spacing w:before="0" w:beforeAutospacing="0" w:after="0" w:afterAutospacing="0" w:line="360" w:lineRule="auto"/>
        <w:ind w:left="709" w:hanging="709"/>
        <w:jc w:val="both"/>
        <w:rPr>
          <w:sz w:val="20"/>
          <w:szCs w:val="20"/>
          <w:lang w:val="fr-FR"/>
        </w:rPr>
      </w:pPr>
      <w:r w:rsidRPr="00F95809">
        <w:rPr>
          <w:sz w:val="20"/>
          <w:szCs w:val="20"/>
          <w:lang w:val="fr-FR"/>
        </w:rPr>
        <w:t xml:space="preserve">- </w:t>
      </w:r>
      <w:r w:rsidRPr="00F95809">
        <w:rPr>
          <w:sz w:val="20"/>
          <w:szCs w:val="20"/>
          <w:lang w:val="fr-FR"/>
        </w:rPr>
        <w:tab/>
        <w:t>Cải cách và triển khai trên diện rộng cơ chế tự chủ, tự chịu trách nhiệm của các đơn vị sự nghiệp dịch vụ công; chất lượng dịch vụ công từng bước được nâng cao, nhất là trong các lĩnh vực giáo dục, y tế; bảo đảm sự hài lòng của cá nhân đối với dịch vụ do đơn vị sự nghiệp công cung cấp trong các lĩnh vực giáo dục, y tế đạt mức trên 80% vào năm 2020.</w:t>
      </w:r>
    </w:p>
    <w:p w:rsidR="006173BE" w:rsidRPr="00F95809" w:rsidRDefault="006173BE" w:rsidP="000B7B41">
      <w:pPr>
        <w:pStyle w:val="NormalWeb"/>
        <w:shd w:val="clear" w:color="auto" w:fill="FFFFFF"/>
        <w:spacing w:before="0" w:beforeAutospacing="0" w:after="0" w:afterAutospacing="0" w:line="360" w:lineRule="auto"/>
        <w:jc w:val="both"/>
        <w:rPr>
          <w:b/>
          <w:bCs/>
          <w:sz w:val="20"/>
          <w:szCs w:val="20"/>
          <w:lang w:val="fr-FR"/>
        </w:rPr>
      </w:pPr>
      <w:r w:rsidRPr="00F95809">
        <w:rPr>
          <w:b/>
          <w:bCs/>
          <w:sz w:val="20"/>
          <w:szCs w:val="20"/>
          <w:lang w:val="fr-FR"/>
        </w:rPr>
        <w:t xml:space="preserve">d) </w:t>
      </w:r>
      <w:r w:rsidRPr="00F95809">
        <w:rPr>
          <w:b/>
          <w:bCs/>
          <w:sz w:val="20"/>
          <w:szCs w:val="20"/>
          <w:lang w:val="fr-FR"/>
        </w:rPr>
        <w:tab/>
        <w:t>Xây dựng và nâng cao chất lượng đội ngũ cán bộ, công chức, viên chức:</w:t>
      </w:r>
    </w:p>
    <w:p w:rsidR="006173BE" w:rsidRPr="00F95809" w:rsidRDefault="006173BE" w:rsidP="000B7B41">
      <w:pPr>
        <w:pStyle w:val="ListParagraph"/>
        <w:spacing w:after="0" w:line="360" w:lineRule="auto"/>
        <w:contextualSpacing w:val="0"/>
        <w:jc w:val="both"/>
        <w:rPr>
          <w:rFonts w:cs="Times New Roman"/>
          <w:b/>
          <w:sz w:val="20"/>
          <w:szCs w:val="20"/>
          <w:lang w:val="vi-VN"/>
        </w:rPr>
      </w:pPr>
      <w:r w:rsidRPr="00F95809">
        <w:rPr>
          <w:rFonts w:cs="Times New Roman"/>
          <w:sz w:val="20"/>
          <w:szCs w:val="20"/>
          <w:lang w:val="vi-VN"/>
        </w:rPr>
        <w:lastRenderedPageBreak/>
        <w:t>CCHC NN là một quá trình thay đổi nhằm nâng cao hiệu lực, hiệu quả HC, cải tiến tổ chức, chế độ, phương pháp hành chính cũ, xây dựng chế độ và phương pháp HC mới trong lĩnh vực quản lý bộ máy HCNN</w:t>
      </w:r>
    </w:p>
    <w:p w:rsidR="006173BE" w:rsidRPr="00F95809" w:rsidRDefault="006173BE" w:rsidP="000B7B41">
      <w:pPr>
        <w:pStyle w:val="ListParagraph"/>
        <w:spacing w:after="0" w:line="360" w:lineRule="auto"/>
        <w:contextualSpacing w:val="0"/>
        <w:jc w:val="both"/>
        <w:rPr>
          <w:rFonts w:cs="Times New Roman"/>
          <w:b/>
          <w:sz w:val="20"/>
          <w:szCs w:val="20"/>
          <w:lang w:val="vi-VN"/>
        </w:rPr>
      </w:pPr>
      <w:r w:rsidRPr="00F95809">
        <w:rPr>
          <w:rFonts w:cs="Times New Roman"/>
          <w:sz w:val="20"/>
          <w:szCs w:val="20"/>
          <w:lang w:val="vi-VN"/>
        </w:rPr>
        <w:t>Để thực hiện chương trình CCHC theo tinh thần nghị quyết 30C của CP, UBND TPHCM có ban hành Quyết định số 25/2012/QD-UBND ban hành Chương trình CCHC trên địa bàn TPHCM giai đoạn 2011 – 2020. Trong đó có nêu ra 6 nhiệm vụ trọng tâm: Về cải cách thể chế; CCTTHC, CC tổ chức bộ máy; Xây dựng và nâng cao chất lượng đội ngũ CB, CC, VC; Cải cách tài chính công và hiện đại hóa nền HC thành phố.</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b/>
          <w:bCs/>
          <w:sz w:val="20"/>
          <w:szCs w:val="20"/>
          <w:lang w:val="vi-VN"/>
        </w:rPr>
        <w:t xml:space="preserve">đ) </w:t>
      </w:r>
      <w:r w:rsidRPr="00F95809">
        <w:rPr>
          <w:b/>
          <w:bCs/>
          <w:sz w:val="20"/>
          <w:szCs w:val="20"/>
          <w:lang w:val="vi-VN"/>
        </w:rPr>
        <w:tab/>
        <w:t>Cải cách tài chính công:</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Động viên hợp lý, phân phối và sử dụng có hiệu quả mọi nguồn lực cho phát triển kinh tế - xã hội; tiếp tục hoàn thiện chính sách và hệ thống thuế, các chính sách về thu nhập, tiền lương, tiền công; thực hiện cân đối ngân sách tích cực, bảo đảm tỷ lệ tích lũy hợp lý cho đầu tư phát triển; dành nguồn lực cho con người, nhất là cải cách chính sách tiền lương và an sinh xã hội; phấn đấu giảm dần bội chi ngân sách;</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Tiếp tục đổi mới cơ chế, chính sách tài chính đối với doanh nghiệp nhà nước, nhất là các tập đoàn kinh tế và các tổng công ty; quản lý chặt chẽ việc vay và trả nợ nước ngoài; giữ mức nợ Chính phủ, nợ quốc gia và nợ công trong giới hạn an toàn;</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Đổi mới căn bản cơ chế sử dụng kinh phí nhà nước và cơ chế xây dựng, triển khai các nhiệm vụ khoa học, công nghệ theo hướng lấy mục tiêu và hiệu quả ứng dụng là tiêu chuẩn hàng đầu; chuyển các đơn vị sự nghiệp khoa học, công nghệ sang cơ chế tự chủ, tự chịu trách nhiệm; phát triển các doanh nghiệp khoa học, công nghệ, các quỹ đổi mới công nghệ và quỹ đầu tư mạo hiểm; xây dựng đồng bộ chính sách đào tạo, thu hút, trọng dụng, đãi ngộ xứng đáng nhân tài khoa học và công nghệ;</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Nhà nước tăng đầu tư, đồng thời đẩy mạnh xã hội hóa, huy động toàn xã hội chăm lo phát triển giáo dục, đào tạo, y tế, dân số - kế hoạch hóa gia đình, thể dục, thể thao.</w:t>
      </w:r>
    </w:p>
    <w:p w:rsidR="006173BE" w:rsidRPr="00F95809" w:rsidRDefault="006173BE" w:rsidP="000B7B41">
      <w:pPr>
        <w:pStyle w:val="NormalWeb"/>
        <w:shd w:val="clear" w:color="auto" w:fill="FFFFFF"/>
        <w:spacing w:before="0" w:beforeAutospacing="0" w:after="0" w:afterAutospacing="0" w:line="360" w:lineRule="auto"/>
        <w:ind w:left="567"/>
        <w:jc w:val="both"/>
        <w:rPr>
          <w:sz w:val="20"/>
          <w:szCs w:val="20"/>
          <w:lang w:val="vi-VN"/>
        </w:rPr>
      </w:pPr>
      <w:r w:rsidRPr="00F95809">
        <w:rPr>
          <w:sz w:val="20"/>
          <w:szCs w:val="20"/>
          <w:lang w:val="vi-VN"/>
        </w:rPr>
        <w:t>Đổi mới cơ chế hoạt động, nhất là cơ chế tài chính của các đơn vị sự nghiệp dịch vụ công; từng bước thực hiện chính sách điều chỉnh giá dịch vụ sự nghiệp công phù hợp; chú trọng đổi mới cơ chế tài chính của các cơ sở giáo dục, đào tạo, y tế công lập theo hướng tự chủ, công khai, minh bạch. Chuẩn hóa chất lượng dịch vụ giáo dục, đào tạo, y tế; nâng cao chất lượng các cơ sở giáo dục, đào tạo, khám chữa bệnh, từng bước tiếp cận với tiêu chuẩn khu vực và quốc tế. Đổi mới và hoàn thiện đồng bộ các chính sách bảo hiểm y tế, khám, chữa bệnh; có lộ trình thực hiện bảo hiểm y tế toàn dân.</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b/>
          <w:bCs/>
          <w:sz w:val="20"/>
          <w:szCs w:val="20"/>
          <w:lang w:val="vi-VN"/>
        </w:rPr>
        <w:t xml:space="preserve">e) </w:t>
      </w:r>
      <w:r w:rsidRPr="00F95809">
        <w:rPr>
          <w:b/>
          <w:bCs/>
          <w:sz w:val="20"/>
          <w:szCs w:val="20"/>
          <w:lang w:val="vi-VN"/>
        </w:rPr>
        <w:tab/>
        <w:t>Hiện đại hóa các cơ quan hành chính:</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Hoàn thiện và đẩy mạnh hoạt động của Mạng thông tin điện tử hành chính của Chính phủ trên Internet. Đẩy mạnh ứng dụng công nghệ thông tin - truyền thông trong hoạt động của cơ quan hành chính nhà nước để đến năm 2020: 90% các văn bản, tài liệu chính thức trao đổi giữa các cơ quan hành chính nhà nước được thực hiện dưới dạng điện tử; cán bộ, công chức, viên chức thường xuyên sử dụng hệ thống thư điện tử trong công việc; bảo đảm dữ liệu điện tử phục vụ hầu hết các hoạt động trong các cơ quan; hầu hết các giao dịch của các cơ quan hành chính nhà nước được thực hiện trên môi trường điện tử, mọi lúc, mọi nơi, dựa trên các ứng dụng truyền thông đa phương tiện; hầu hết các dịch vụ công được cung cấp trực tuyến trên Mạng thông tin điện tử hành chính của Chính phủ ở mức độ 3 và 4, đáp ứng nhu cầu thực tế, phục vụ người dân và doanh nghiệp mọi lúc, mọi nơi, dựa trên nhiều phương tiện khác nhau;</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lastRenderedPageBreak/>
        <w:t xml:space="preserve">- </w:t>
      </w:r>
      <w:r w:rsidRPr="00F95809">
        <w:rPr>
          <w:sz w:val="20"/>
          <w:szCs w:val="20"/>
          <w:lang w:val="vi-VN"/>
        </w:rPr>
        <w:tab/>
        <w:t>Ứng dụng công nghệ thông tin - truyền thông trong quy trình xử lý công việc của từng cơ quan hành chính nhà nước, giữa các cơ quan hành chính nhà nước với nhau và trong giao dịch với tổ chức, cá nhân, đặc biệt là trong hoạt động dịch vụ hành chính công, dịch vụ công của đơn vị sự nghiệp công;</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Công bố danh mục các dịch vụ hành chính công trên Mạng thông tin điện tử hành chính của Chính phủ trên Internet. Xây dựng và sử dụng thống nhất biểu mẫu điện tử trong giao dịch giữa cơ quan hành chính nhà nước, tổ chức và cá nhân, đáp ứng yêu cầu đơn giản và cải cách thủ tục hành chính;</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Thực hiện có hiệu quả hệ thống quản lý chất lượng trong các cơ quan hành chính nhà nước;</w:t>
      </w:r>
    </w:p>
    <w:p w:rsidR="006173BE" w:rsidRPr="00F95809" w:rsidRDefault="006173BE" w:rsidP="000B7B41">
      <w:pPr>
        <w:pStyle w:val="NormalWeb"/>
        <w:shd w:val="clear" w:color="auto" w:fill="FFFFFF"/>
        <w:spacing w:before="0" w:beforeAutospacing="0" w:after="0" w:afterAutospacing="0" w:line="360" w:lineRule="auto"/>
        <w:ind w:left="567" w:hanging="567"/>
        <w:jc w:val="both"/>
        <w:rPr>
          <w:sz w:val="20"/>
          <w:szCs w:val="20"/>
          <w:lang w:val="vi-VN"/>
        </w:rPr>
      </w:pPr>
      <w:r w:rsidRPr="00F95809">
        <w:rPr>
          <w:sz w:val="20"/>
          <w:szCs w:val="20"/>
          <w:lang w:val="vi-VN"/>
        </w:rPr>
        <w:t xml:space="preserve">- </w:t>
      </w:r>
      <w:r w:rsidRPr="00F95809">
        <w:rPr>
          <w:sz w:val="20"/>
          <w:szCs w:val="20"/>
          <w:lang w:val="vi-VN"/>
        </w:rPr>
        <w:tab/>
        <w:t>Thực hiện Quyết định số 1441/QĐ-TTg ngày 06 tháng 10 năm 2008 của Thủ tướng Chính phủ về việc phê duyệt Kế hoạch đầu tư trụ sở cấp xã, phường bảo đảm yêu cầu cải cách hành chính, nâng cao hiệu lực, hiệu quả quản lý của bộ máy nhà nước;</w:t>
      </w:r>
    </w:p>
    <w:p w:rsidR="000B7B41" w:rsidRPr="00F95809" w:rsidRDefault="006173BE" w:rsidP="00796F51">
      <w:pPr>
        <w:pStyle w:val="NoSpacing"/>
        <w:spacing w:line="360" w:lineRule="auto"/>
        <w:ind w:left="567" w:hanging="567"/>
        <w:rPr>
          <w:rFonts w:cs="Times New Roman"/>
          <w:b/>
          <w:sz w:val="20"/>
          <w:szCs w:val="20"/>
          <w:lang w:val="vi-VN"/>
        </w:rPr>
      </w:pPr>
      <w:r w:rsidRPr="00F95809">
        <w:rPr>
          <w:rFonts w:ascii="Times New Roman" w:hAnsi="Times New Roman" w:cs="Times New Roman"/>
          <w:sz w:val="20"/>
          <w:szCs w:val="20"/>
          <w:lang w:val="vi-VN"/>
        </w:rPr>
        <w:t xml:space="preserve">- </w:t>
      </w:r>
      <w:r w:rsidRPr="00F95809">
        <w:rPr>
          <w:rFonts w:ascii="Times New Roman" w:hAnsi="Times New Roman" w:cs="Times New Roman"/>
          <w:sz w:val="20"/>
          <w:szCs w:val="20"/>
          <w:lang w:val="vi-VN"/>
        </w:rPr>
        <w:tab/>
        <w:t>Xây dựng trụ sở cơ quan hành chính nhà nước ở địa phương hiện đại, tập trung ở những nơi có điều kiệ</w:t>
      </w:r>
      <w:r w:rsidR="00796F51">
        <w:rPr>
          <w:rFonts w:ascii="Times New Roman" w:hAnsi="Times New Roman" w:cs="Times New Roman"/>
          <w:sz w:val="20"/>
          <w:szCs w:val="20"/>
          <w:lang w:val="vi-VN"/>
        </w:rPr>
        <w:t>n.</w:t>
      </w:r>
      <w:bookmarkStart w:id="3" w:name="_GoBack"/>
      <w:bookmarkEnd w:id="3"/>
    </w:p>
    <w:sectPr w:rsidR="000B7B41" w:rsidRPr="00F95809" w:rsidSect="00796F51">
      <w:footerReference w:type="default" r:id="rId11"/>
      <w:pgSz w:w="12240" w:h="15840"/>
      <w:pgMar w:top="900" w:right="720" w:bottom="90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0B2" w:rsidRDefault="009470B2" w:rsidP="000B7B41">
      <w:pPr>
        <w:spacing w:after="0" w:line="240" w:lineRule="auto"/>
      </w:pPr>
      <w:r>
        <w:separator/>
      </w:r>
    </w:p>
  </w:endnote>
  <w:endnote w:type="continuationSeparator" w:id="0">
    <w:p w:rsidR="009470B2" w:rsidRDefault="009470B2" w:rsidP="000B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740975"/>
      <w:docPartObj>
        <w:docPartGallery w:val="Page Numbers (Bottom of Page)"/>
        <w:docPartUnique/>
      </w:docPartObj>
    </w:sdtPr>
    <w:sdtEndPr>
      <w:rPr>
        <w:noProof/>
      </w:rPr>
    </w:sdtEndPr>
    <w:sdtContent>
      <w:p w:rsidR="009470B2" w:rsidRDefault="009470B2">
        <w:pPr>
          <w:pStyle w:val="Footer"/>
          <w:jc w:val="center"/>
        </w:pPr>
        <w:r>
          <w:fldChar w:fldCharType="begin"/>
        </w:r>
        <w:r>
          <w:instrText xml:space="preserve"> PAGE   \* MERGEFORMAT </w:instrText>
        </w:r>
        <w:r>
          <w:fldChar w:fldCharType="separate"/>
        </w:r>
        <w:r w:rsidR="00796F51">
          <w:rPr>
            <w:noProof/>
          </w:rPr>
          <w:t>12</w:t>
        </w:r>
        <w:r>
          <w:rPr>
            <w:noProof/>
          </w:rPr>
          <w:fldChar w:fldCharType="end"/>
        </w:r>
      </w:p>
    </w:sdtContent>
  </w:sdt>
  <w:p w:rsidR="009470B2" w:rsidRDefault="009470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0B2" w:rsidRDefault="009470B2" w:rsidP="000B7B41">
      <w:pPr>
        <w:spacing w:after="0" w:line="240" w:lineRule="auto"/>
      </w:pPr>
      <w:r>
        <w:separator/>
      </w:r>
    </w:p>
  </w:footnote>
  <w:footnote w:type="continuationSeparator" w:id="0">
    <w:p w:rsidR="009470B2" w:rsidRDefault="009470B2" w:rsidP="000B7B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3EAD"/>
    <w:multiLevelType w:val="hybridMultilevel"/>
    <w:tmpl w:val="559E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25097"/>
    <w:multiLevelType w:val="hybridMultilevel"/>
    <w:tmpl w:val="CA829B96"/>
    <w:lvl w:ilvl="0" w:tplc="033084C0">
      <w:start w:val="2"/>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737225"/>
    <w:multiLevelType w:val="hybridMultilevel"/>
    <w:tmpl w:val="A2C27CC4"/>
    <w:lvl w:ilvl="0" w:tplc="033084C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9A1DF6"/>
    <w:multiLevelType w:val="hybridMultilevel"/>
    <w:tmpl w:val="5BBA6988"/>
    <w:lvl w:ilvl="0" w:tplc="0F58DD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AA30ED"/>
    <w:multiLevelType w:val="hybridMultilevel"/>
    <w:tmpl w:val="8790435E"/>
    <w:lvl w:ilvl="0" w:tplc="29BC6C9E">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8AC6940"/>
    <w:multiLevelType w:val="multilevel"/>
    <w:tmpl w:val="32AEC8AC"/>
    <w:lvl w:ilvl="0">
      <w:start w:val="1"/>
      <w:numFmt w:val="decimal"/>
      <w:lvlText w:val="%1."/>
      <w:lvlJc w:val="left"/>
      <w:pPr>
        <w:ind w:left="720" w:hanging="360"/>
      </w:pPr>
      <w:rPr>
        <w:rFonts w:hint="default"/>
        <w:b/>
        <w:u w:val="singl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096A6823"/>
    <w:multiLevelType w:val="hybridMultilevel"/>
    <w:tmpl w:val="944A3E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4472E3"/>
    <w:multiLevelType w:val="hybridMultilevel"/>
    <w:tmpl w:val="3AD21A2C"/>
    <w:lvl w:ilvl="0" w:tplc="4BD216F0">
      <w:start w:val="2"/>
      <w:numFmt w:val="bullet"/>
      <w:lvlText w:val=""/>
      <w:lvlJc w:val="left"/>
      <w:pPr>
        <w:ind w:left="1380" w:hanging="360"/>
      </w:pPr>
      <w:rPr>
        <w:rFonts w:ascii="Wingdings" w:eastAsia="Calibri" w:hAnsi="Wingdings"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0C752745"/>
    <w:multiLevelType w:val="hybridMultilevel"/>
    <w:tmpl w:val="89621C12"/>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0D4B2B53"/>
    <w:multiLevelType w:val="hybridMultilevel"/>
    <w:tmpl w:val="5BBA6988"/>
    <w:lvl w:ilvl="0" w:tplc="0F58DD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F847548"/>
    <w:multiLevelType w:val="hybridMultilevel"/>
    <w:tmpl w:val="F7A05DFA"/>
    <w:lvl w:ilvl="0" w:tplc="042A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100A9"/>
    <w:multiLevelType w:val="hybridMultilevel"/>
    <w:tmpl w:val="831C5B66"/>
    <w:lvl w:ilvl="0" w:tplc="7D9410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9737D7D"/>
    <w:multiLevelType w:val="hybridMultilevel"/>
    <w:tmpl w:val="6C2C490C"/>
    <w:lvl w:ilvl="0" w:tplc="2550C13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AAE2AA4"/>
    <w:multiLevelType w:val="hybridMultilevel"/>
    <w:tmpl w:val="12F6D8EE"/>
    <w:lvl w:ilvl="0" w:tplc="042A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41853EA"/>
    <w:multiLevelType w:val="hybridMultilevel"/>
    <w:tmpl w:val="E64A650E"/>
    <w:lvl w:ilvl="0" w:tplc="0409000B">
      <w:start w:val="1"/>
      <w:numFmt w:val="bullet"/>
      <w:lvlText w:val=""/>
      <w:lvlJc w:val="left"/>
      <w:pPr>
        <w:ind w:left="1440" w:hanging="360"/>
      </w:pPr>
      <w:rPr>
        <w:rFonts w:ascii="Wingdings" w:hAnsi="Wingdings" w:hint="default"/>
      </w:rPr>
    </w:lvl>
    <w:lvl w:ilvl="1" w:tplc="0409000B">
      <w:start w:val="1"/>
      <w:numFmt w:val="bullet"/>
      <w:lvlText w:val=""/>
      <w:lvlJc w:val="left"/>
      <w:pPr>
        <w:ind w:left="2421"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B1032B4"/>
    <w:multiLevelType w:val="hybridMultilevel"/>
    <w:tmpl w:val="9C68DBD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D2642DD"/>
    <w:multiLevelType w:val="hybridMultilevel"/>
    <w:tmpl w:val="CADCF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305DD6"/>
    <w:multiLevelType w:val="hybridMultilevel"/>
    <w:tmpl w:val="65B8CADA"/>
    <w:lvl w:ilvl="0" w:tplc="0409000B">
      <w:start w:val="1"/>
      <w:numFmt w:val="bullet"/>
      <w:lvlText w:val=""/>
      <w:lvlJc w:val="left"/>
      <w:pPr>
        <w:ind w:left="1440" w:hanging="360"/>
      </w:pPr>
      <w:rPr>
        <w:rFonts w:ascii="Wingdings" w:hAnsi="Wingdings" w:hint="default"/>
      </w:rPr>
    </w:lvl>
    <w:lvl w:ilvl="1" w:tplc="5E0ED6A6">
      <w:numFmt w:val="bullet"/>
      <w:lvlText w:val="-"/>
      <w:lvlJc w:val="left"/>
      <w:pPr>
        <w:ind w:left="2160" w:hanging="360"/>
      </w:pPr>
      <w:rPr>
        <w:rFonts w:ascii="Times New Roman" w:eastAsiaTheme="minorHAns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1D73FEB"/>
    <w:multiLevelType w:val="hybridMultilevel"/>
    <w:tmpl w:val="8474E50A"/>
    <w:lvl w:ilvl="0" w:tplc="6CD6D66C">
      <w:start w:val="2"/>
      <w:numFmt w:val="bullet"/>
      <w:lvlText w:val="-"/>
      <w:lvlJc w:val="left"/>
      <w:pPr>
        <w:ind w:left="1020" w:hanging="360"/>
      </w:pPr>
      <w:rPr>
        <w:rFonts w:ascii="Times New Roman" w:eastAsia="Calibri"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nsid w:val="33FC199F"/>
    <w:multiLevelType w:val="hybridMultilevel"/>
    <w:tmpl w:val="4A0E52C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63661D"/>
    <w:multiLevelType w:val="hybridMultilevel"/>
    <w:tmpl w:val="98D0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A96E8F"/>
    <w:multiLevelType w:val="hybridMultilevel"/>
    <w:tmpl w:val="EF3A3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45399C"/>
    <w:multiLevelType w:val="hybridMultilevel"/>
    <w:tmpl w:val="90ACC13A"/>
    <w:lvl w:ilvl="0" w:tplc="0409000B">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3B4B689E"/>
    <w:multiLevelType w:val="hybridMultilevel"/>
    <w:tmpl w:val="73421C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412C3B"/>
    <w:multiLevelType w:val="hybridMultilevel"/>
    <w:tmpl w:val="3DB4AE56"/>
    <w:lvl w:ilvl="0" w:tplc="BB926B50">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E24BDE"/>
    <w:multiLevelType w:val="hybridMultilevel"/>
    <w:tmpl w:val="6AA249DA"/>
    <w:lvl w:ilvl="0" w:tplc="A60A4C6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30A0695"/>
    <w:multiLevelType w:val="hybridMultilevel"/>
    <w:tmpl w:val="DA160446"/>
    <w:lvl w:ilvl="0" w:tplc="D8689CB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385A16"/>
    <w:multiLevelType w:val="hybridMultilevel"/>
    <w:tmpl w:val="2520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C91668"/>
    <w:multiLevelType w:val="hybridMultilevel"/>
    <w:tmpl w:val="D5F84CCA"/>
    <w:lvl w:ilvl="0" w:tplc="0F58DD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914564C"/>
    <w:multiLevelType w:val="hybridMultilevel"/>
    <w:tmpl w:val="F7A05DFA"/>
    <w:lvl w:ilvl="0" w:tplc="042A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676BCB"/>
    <w:multiLevelType w:val="hybridMultilevel"/>
    <w:tmpl w:val="4E94E660"/>
    <w:lvl w:ilvl="0" w:tplc="F31861C6">
      <w:start w:val="6"/>
      <w:numFmt w:val="bullet"/>
      <w:lvlText w:val="-"/>
      <w:lvlJc w:val="left"/>
      <w:pPr>
        <w:ind w:left="720" w:hanging="360"/>
      </w:pPr>
      <w:rPr>
        <w:rFonts w:ascii="Times New Roman" w:eastAsiaTheme="minorHAnsi" w:hAnsi="Times New Roman" w:cs="Times New Roman" w:hint="default"/>
      </w:rPr>
    </w:lvl>
    <w:lvl w:ilvl="1" w:tplc="042A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03CD7"/>
    <w:multiLevelType w:val="hybridMultilevel"/>
    <w:tmpl w:val="7EF4C738"/>
    <w:lvl w:ilvl="0" w:tplc="0409000B">
      <w:start w:val="1"/>
      <w:numFmt w:val="bullet"/>
      <w:lvlText w:val=""/>
      <w:lvlJc w:val="left"/>
      <w:pPr>
        <w:ind w:left="2421"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nsid w:val="590B4438"/>
    <w:multiLevelType w:val="hybridMultilevel"/>
    <w:tmpl w:val="3A2CF1A4"/>
    <w:lvl w:ilvl="0" w:tplc="E356F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7C56DD"/>
    <w:multiLevelType w:val="hybridMultilevel"/>
    <w:tmpl w:val="CC58E530"/>
    <w:lvl w:ilvl="0" w:tplc="9D542FC4">
      <w:start w:val="2"/>
      <w:numFmt w:val="bullet"/>
      <w:lvlText w:val="-"/>
      <w:lvlJc w:val="left"/>
      <w:pPr>
        <w:ind w:left="1020" w:hanging="360"/>
      </w:pPr>
      <w:rPr>
        <w:rFonts w:ascii="Times New Roman" w:eastAsia="Calibri"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nsid w:val="5F2C7735"/>
    <w:multiLevelType w:val="hybridMultilevel"/>
    <w:tmpl w:val="726868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8A42FEC"/>
    <w:multiLevelType w:val="hybridMultilevel"/>
    <w:tmpl w:val="0548DDAE"/>
    <w:lvl w:ilvl="0" w:tplc="033084C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4B46EC"/>
    <w:multiLevelType w:val="hybridMultilevel"/>
    <w:tmpl w:val="7E002B54"/>
    <w:lvl w:ilvl="0" w:tplc="AA529B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47197D"/>
    <w:multiLevelType w:val="hybridMultilevel"/>
    <w:tmpl w:val="196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2039C4"/>
    <w:multiLevelType w:val="hybridMultilevel"/>
    <w:tmpl w:val="3E2EF088"/>
    <w:lvl w:ilvl="0" w:tplc="F294970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BD2890"/>
    <w:multiLevelType w:val="hybridMultilevel"/>
    <w:tmpl w:val="8B2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CB202A"/>
    <w:multiLevelType w:val="hybridMultilevel"/>
    <w:tmpl w:val="203AB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845E22"/>
    <w:multiLevelType w:val="hybridMultilevel"/>
    <w:tmpl w:val="141E4984"/>
    <w:lvl w:ilvl="0" w:tplc="991A1D08">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2">
    <w:nsid w:val="78B748F4"/>
    <w:multiLevelType w:val="hybridMultilevel"/>
    <w:tmpl w:val="0770D3A6"/>
    <w:lvl w:ilvl="0" w:tplc="033084C0">
      <w:start w:val="2"/>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B792025"/>
    <w:multiLevelType w:val="hybridMultilevel"/>
    <w:tmpl w:val="A0380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88606B"/>
    <w:multiLevelType w:val="hybridMultilevel"/>
    <w:tmpl w:val="6CB838A8"/>
    <w:lvl w:ilvl="0" w:tplc="0409001B">
      <w:start w:val="1"/>
      <w:numFmt w:val="lowerRoman"/>
      <w:lvlText w:val="%1."/>
      <w:lvlJc w:val="righ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nsid w:val="7CD30496"/>
    <w:multiLevelType w:val="hybridMultilevel"/>
    <w:tmpl w:val="548CFD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3486A"/>
    <w:multiLevelType w:val="hybridMultilevel"/>
    <w:tmpl w:val="A0380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8D3C39"/>
    <w:multiLevelType w:val="hybridMultilevel"/>
    <w:tmpl w:val="48DEC2FC"/>
    <w:lvl w:ilvl="0" w:tplc="F31861C6">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CB7E03"/>
    <w:multiLevelType w:val="hybridMultilevel"/>
    <w:tmpl w:val="C548CFC2"/>
    <w:lvl w:ilvl="0" w:tplc="0F58DD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39"/>
  </w:num>
  <w:num w:numId="3">
    <w:abstractNumId w:val="7"/>
  </w:num>
  <w:num w:numId="4">
    <w:abstractNumId w:val="11"/>
  </w:num>
  <w:num w:numId="5">
    <w:abstractNumId w:val="41"/>
  </w:num>
  <w:num w:numId="6">
    <w:abstractNumId w:val="33"/>
  </w:num>
  <w:num w:numId="7">
    <w:abstractNumId w:val="18"/>
  </w:num>
  <w:num w:numId="8">
    <w:abstractNumId w:val="4"/>
  </w:num>
  <w:num w:numId="9">
    <w:abstractNumId w:val="26"/>
  </w:num>
  <w:num w:numId="10">
    <w:abstractNumId w:val="36"/>
  </w:num>
  <w:num w:numId="11">
    <w:abstractNumId w:val="32"/>
  </w:num>
  <w:num w:numId="12">
    <w:abstractNumId w:val="6"/>
  </w:num>
  <w:num w:numId="13">
    <w:abstractNumId w:val="0"/>
  </w:num>
  <w:num w:numId="14">
    <w:abstractNumId w:val="37"/>
  </w:num>
  <w:num w:numId="15">
    <w:abstractNumId w:val="40"/>
  </w:num>
  <w:num w:numId="16">
    <w:abstractNumId w:val="17"/>
  </w:num>
  <w:num w:numId="17">
    <w:abstractNumId w:val="45"/>
  </w:num>
  <w:num w:numId="18">
    <w:abstractNumId w:val="31"/>
  </w:num>
  <w:num w:numId="19">
    <w:abstractNumId w:val="14"/>
  </w:num>
  <w:num w:numId="20">
    <w:abstractNumId w:val="30"/>
  </w:num>
  <w:num w:numId="21">
    <w:abstractNumId w:val="5"/>
  </w:num>
  <w:num w:numId="22">
    <w:abstractNumId w:val="2"/>
  </w:num>
  <w:num w:numId="23">
    <w:abstractNumId w:val="46"/>
  </w:num>
  <w:num w:numId="24">
    <w:abstractNumId w:val="43"/>
  </w:num>
  <w:num w:numId="25">
    <w:abstractNumId w:val="21"/>
  </w:num>
  <w:num w:numId="26">
    <w:abstractNumId w:val="44"/>
  </w:num>
  <w:num w:numId="27">
    <w:abstractNumId w:val="8"/>
  </w:num>
  <w:num w:numId="28">
    <w:abstractNumId w:val="10"/>
  </w:num>
  <w:num w:numId="29">
    <w:abstractNumId w:val="42"/>
  </w:num>
  <w:num w:numId="30">
    <w:abstractNumId w:val="35"/>
  </w:num>
  <w:num w:numId="31">
    <w:abstractNumId w:val="29"/>
  </w:num>
  <w:num w:numId="32">
    <w:abstractNumId w:val="15"/>
  </w:num>
  <w:num w:numId="33">
    <w:abstractNumId w:val="1"/>
  </w:num>
  <w:num w:numId="34">
    <w:abstractNumId w:val="12"/>
  </w:num>
  <w:num w:numId="3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9"/>
  </w:num>
  <w:num w:numId="38">
    <w:abstractNumId w:val="22"/>
  </w:num>
  <w:num w:numId="39">
    <w:abstractNumId w:val="20"/>
  </w:num>
  <w:num w:numId="40">
    <w:abstractNumId w:val="3"/>
  </w:num>
  <w:num w:numId="41">
    <w:abstractNumId w:val="9"/>
  </w:num>
  <w:num w:numId="42">
    <w:abstractNumId w:val="28"/>
  </w:num>
  <w:num w:numId="43">
    <w:abstractNumId w:val="27"/>
  </w:num>
  <w:num w:numId="44">
    <w:abstractNumId w:val="16"/>
  </w:num>
  <w:num w:numId="45">
    <w:abstractNumId w:val="48"/>
  </w:num>
  <w:num w:numId="46">
    <w:abstractNumId w:val="34"/>
  </w:num>
  <w:num w:numId="47">
    <w:abstractNumId w:val="47"/>
  </w:num>
  <w:num w:numId="48">
    <w:abstractNumId w:val="13"/>
  </w:num>
  <w:num w:numId="49">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8DB"/>
    <w:rsid w:val="000B7B41"/>
    <w:rsid w:val="00100406"/>
    <w:rsid w:val="001650F3"/>
    <w:rsid w:val="001659BA"/>
    <w:rsid w:val="001B7709"/>
    <w:rsid w:val="001D2F8F"/>
    <w:rsid w:val="001E6BE3"/>
    <w:rsid w:val="002C61B8"/>
    <w:rsid w:val="002D5F0B"/>
    <w:rsid w:val="00317D4A"/>
    <w:rsid w:val="00346CE4"/>
    <w:rsid w:val="0042172A"/>
    <w:rsid w:val="00436054"/>
    <w:rsid w:val="004D10B2"/>
    <w:rsid w:val="004D2A84"/>
    <w:rsid w:val="0059709F"/>
    <w:rsid w:val="005E472A"/>
    <w:rsid w:val="006173BE"/>
    <w:rsid w:val="006525FC"/>
    <w:rsid w:val="00652A86"/>
    <w:rsid w:val="00661C61"/>
    <w:rsid w:val="006B4F2B"/>
    <w:rsid w:val="0071098D"/>
    <w:rsid w:val="00757BF7"/>
    <w:rsid w:val="00777BC7"/>
    <w:rsid w:val="00792899"/>
    <w:rsid w:val="00796F51"/>
    <w:rsid w:val="007D24F9"/>
    <w:rsid w:val="007E2F47"/>
    <w:rsid w:val="00881209"/>
    <w:rsid w:val="008B77FF"/>
    <w:rsid w:val="009139CE"/>
    <w:rsid w:val="009470B2"/>
    <w:rsid w:val="009A3F98"/>
    <w:rsid w:val="00A82361"/>
    <w:rsid w:val="00C10F40"/>
    <w:rsid w:val="00C86845"/>
    <w:rsid w:val="00D05E4B"/>
    <w:rsid w:val="00DD2FC2"/>
    <w:rsid w:val="00E11521"/>
    <w:rsid w:val="00EC731F"/>
    <w:rsid w:val="00EE6D05"/>
    <w:rsid w:val="00EF7853"/>
    <w:rsid w:val="00F605B2"/>
    <w:rsid w:val="00F95809"/>
    <w:rsid w:val="00FC18DB"/>
    <w:rsid w:val="00FE7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autoRedefine/>
    <w:uiPriority w:val="9"/>
    <w:qFormat/>
    <w:rsid w:val="00346CE4"/>
    <w:pPr>
      <w:keepNext/>
      <w:pBdr>
        <w:bottom w:val="single" w:sz="6" w:space="4" w:color="C8C8C8"/>
      </w:pBdr>
      <w:shd w:val="clear" w:color="auto" w:fill="FAFAFA"/>
      <w:spacing w:after="75" w:line="300" w:lineRule="atLeast"/>
      <w:jc w:val="both"/>
      <w:outlineLvl w:val="1"/>
    </w:pPr>
    <w:rPr>
      <w:rFonts w:eastAsia="Times New Roman" w:cs="Times New Roman"/>
      <w:bCs/>
      <w:iCs/>
      <w:sz w:val="28"/>
      <w:szCs w:val="28"/>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6845"/>
    <w:pPr>
      <w:ind w:left="720"/>
      <w:contextualSpacing/>
    </w:pPr>
  </w:style>
  <w:style w:type="character" w:customStyle="1" w:styleId="Heading2Char">
    <w:name w:val="Heading 2 Char"/>
    <w:basedOn w:val="DefaultParagraphFont"/>
    <w:link w:val="Heading2"/>
    <w:uiPriority w:val="9"/>
    <w:rsid w:val="00346CE4"/>
    <w:rPr>
      <w:rFonts w:eastAsia="Times New Roman" w:cs="Times New Roman"/>
      <w:bCs/>
      <w:iCs/>
      <w:sz w:val="28"/>
      <w:szCs w:val="28"/>
      <w:shd w:val="clear" w:color="auto" w:fill="FAFAFA"/>
    </w:rPr>
  </w:style>
  <w:style w:type="character" w:customStyle="1" w:styleId="apple-converted-space">
    <w:name w:val="apple-converted-space"/>
    <w:basedOn w:val="DefaultParagraphFont"/>
    <w:rsid w:val="00346CE4"/>
  </w:style>
  <w:style w:type="paragraph" w:styleId="NormalWeb">
    <w:name w:val="Normal (Web)"/>
    <w:basedOn w:val="Normal"/>
    <w:uiPriority w:val="99"/>
    <w:unhideWhenUsed/>
    <w:rsid w:val="00346CE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46CE4"/>
    <w:rPr>
      <w:color w:val="0000FF"/>
      <w:u w:val="single"/>
    </w:rPr>
  </w:style>
  <w:style w:type="character" w:styleId="Emphasis">
    <w:name w:val="Emphasis"/>
    <w:basedOn w:val="DefaultParagraphFont"/>
    <w:uiPriority w:val="20"/>
    <w:qFormat/>
    <w:rsid w:val="00346CE4"/>
    <w:rPr>
      <w:i/>
      <w:iCs/>
    </w:rPr>
  </w:style>
  <w:style w:type="paragraph" w:customStyle="1" w:styleId="para">
    <w:name w:val="para"/>
    <w:basedOn w:val="Normal"/>
    <w:rsid w:val="00346CE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8B77FF"/>
    <w:pPr>
      <w:spacing w:after="0" w:line="240" w:lineRule="auto"/>
    </w:pPr>
    <w:rPr>
      <w:rFonts w:asciiTheme="minorHAnsi" w:eastAsiaTheme="minorEastAsia"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uiPriority w:val="22"/>
    <w:qFormat/>
    <w:rsid w:val="008B77FF"/>
    <w:rPr>
      <w:b/>
      <w:bCs/>
    </w:rPr>
  </w:style>
  <w:style w:type="paragraph" w:styleId="BodyText">
    <w:name w:val="Body Text"/>
    <w:basedOn w:val="Normal"/>
    <w:link w:val="BodyTextChar"/>
    <w:uiPriority w:val="1"/>
    <w:qFormat/>
    <w:rsid w:val="00C10F40"/>
    <w:pPr>
      <w:widowControl w:val="0"/>
      <w:spacing w:before="122" w:after="0" w:line="240" w:lineRule="auto"/>
      <w:ind w:left="116" w:right="108"/>
      <w:jc w:val="both"/>
    </w:pPr>
    <w:rPr>
      <w:rFonts w:eastAsia="Times New Roman" w:cs="Times New Roman"/>
      <w:sz w:val="28"/>
      <w:szCs w:val="28"/>
    </w:rPr>
  </w:style>
  <w:style w:type="character" w:customStyle="1" w:styleId="BodyTextChar">
    <w:name w:val="Body Text Char"/>
    <w:basedOn w:val="DefaultParagraphFont"/>
    <w:link w:val="BodyText"/>
    <w:uiPriority w:val="1"/>
    <w:rsid w:val="00C10F40"/>
    <w:rPr>
      <w:rFonts w:eastAsia="Times New Roman" w:cs="Times New Roman"/>
      <w:sz w:val="28"/>
      <w:szCs w:val="28"/>
    </w:rPr>
  </w:style>
  <w:style w:type="paragraph" w:styleId="NoSpacing">
    <w:name w:val="No Spacing"/>
    <w:uiPriority w:val="1"/>
    <w:qFormat/>
    <w:rsid w:val="006173BE"/>
    <w:pPr>
      <w:spacing w:after="0" w:line="240" w:lineRule="auto"/>
      <w:jc w:val="both"/>
    </w:pPr>
    <w:rPr>
      <w:rFonts w:asciiTheme="minorHAnsi" w:hAnsiTheme="minorHAnsi"/>
      <w:sz w:val="22"/>
    </w:rPr>
  </w:style>
  <w:style w:type="paragraph" w:styleId="Header">
    <w:name w:val="header"/>
    <w:basedOn w:val="Normal"/>
    <w:link w:val="HeaderChar"/>
    <w:uiPriority w:val="99"/>
    <w:unhideWhenUsed/>
    <w:rsid w:val="000B7B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B41"/>
  </w:style>
  <w:style w:type="paragraph" w:styleId="Footer">
    <w:name w:val="footer"/>
    <w:basedOn w:val="Normal"/>
    <w:link w:val="FooterChar"/>
    <w:uiPriority w:val="99"/>
    <w:unhideWhenUsed/>
    <w:rsid w:val="000B7B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B41"/>
  </w:style>
  <w:style w:type="paragraph" w:styleId="BalloonText">
    <w:name w:val="Balloon Text"/>
    <w:basedOn w:val="Normal"/>
    <w:link w:val="BalloonTextChar"/>
    <w:uiPriority w:val="99"/>
    <w:semiHidden/>
    <w:unhideWhenUsed/>
    <w:rsid w:val="005E47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72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autoRedefine/>
    <w:uiPriority w:val="9"/>
    <w:qFormat/>
    <w:rsid w:val="00346CE4"/>
    <w:pPr>
      <w:keepNext/>
      <w:pBdr>
        <w:bottom w:val="single" w:sz="6" w:space="4" w:color="C8C8C8"/>
      </w:pBdr>
      <w:shd w:val="clear" w:color="auto" w:fill="FAFAFA"/>
      <w:spacing w:after="75" w:line="300" w:lineRule="atLeast"/>
      <w:jc w:val="both"/>
      <w:outlineLvl w:val="1"/>
    </w:pPr>
    <w:rPr>
      <w:rFonts w:eastAsia="Times New Roman" w:cs="Times New Roman"/>
      <w:bCs/>
      <w:iCs/>
      <w:sz w:val="28"/>
      <w:szCs w:val="28"/>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6845"/>
    <w:pPr>
      <w:ind w:left="720"/>
      <w:contextualSpacing/>
    </w:pPr>
  </w:style>
  <w:style w:type="character" w:customStyle="1" w:styleId="Heading2Char">
    <w:name w:val="Heading 2 Char"/>
    <w:basedOn w:val="DefaultParagraphFont"/>
    <w:link w:val="Heading2"/>
    <w:uiPriority w:val="9"/>
    <w:rsid w:val="00346CE4"/>
    <w:rPr>
      <w:rFonts w:eastAsia="Times New Roman" w:cs="Times New Roman"/>
      <w:bCs/>
      <w:iCs/>
      <w:sz w:val="28"/>
      <w:szCs w:val="28"/>
      <w:shd w:val="clear" w:color="auto" w:fill="FAFAFA"/>
    </w:rPr>
  </w:style>
  <w:style w:type="character" w:customStyle="1" w:styleId="apple-converted-space">
    <w:name w:val="apple-converted-space"/>
    <w:basedOn w:val="DefaultParagraphFont"/>
    <w:rsid w:val="00346CE4"/>
  </w:style>
  <w:style w:type="paragraph" w:styleId="NormalWeb">
    <w:name w:val="Normal (Web)"/>
    <w:basedOn w:val="Normal"/>
    <w:uiPriority w:val="99"/>
    <w:unhideWhenUsed/>
    <w:rsid w:val="00346CE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46CE4"/>
    <w:rPr>
      <w:color w:val="0000FF"/>
      <w:u w:val="single"/>
    </w:rPr>
  </w:style>
  <w:style w:type="character" w:styleId="Emphasis">
    <w:name w:val="Emphasis"/>
    <w:basedOn w:val="DefaultParagraphFont"/>
    <w:uiPriority w:val="20"/>
    <w:qFormat/>
    <w:rsid w:val="00346CE4"/>
    <w:rPr>
      <w:i/>
      <w:iCs/>
    </w:rPr>
  </w:style>
  <w:style w:type="paragraph" w:customStyle="1" w:styleId="para">
    <w:name w:val="para"/>
    <w:basedOn w:val="Normal"/>
    <w:rsid w:val="00346CE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8B77FF"/>
    <w:pPr>
      <w:spacing w:after="0" w:line="240" w:lineRule="auto"/>
    </w:pPr>
    <w:rPr>
      <w:rFonts w:asciiTheme="minorHAnsi" w:eastAsiaTheme="minorEastAsia"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uiPriority w:val="22"/>
    <w:qFormat/>
    <w:rsid w:val="008B77FF"/>
    <w:rPr>
      <w:b/>
      <w:bCs/>
    </w:rPr>
  </w:style>
  <w:style w:type="paragraph" w:styleId="BodyText">
    <w:name w:val="Body Text"/>
    <w:basedOn w:val="Normal"/>
    <w:link w:val="BodyTextChar"/>
    <w:uiPriority w:val="1"/>
    <w:qFormat/>
    <w:rsid w:val="00C10F40"/>
    <w:pPr>
      <w:widowControl w:val="0"/>
      <w:spacing w:before="122" w:after="0" w:line="240" w:lineRule="auto"/>
      <w:ind w:left="116" w:right="108"/>
      <w:jc w:val="both"/>
    </w:pPr>
    <w:rPr>
      <w:rFonts w:eastAsia="Times New Roman" w:cs="Times New Roman"/>
      <w:sz w:val="28"/>
      <w:szCs w:val="28"/>
    </w:rPr>
  </w:style>
  <w:style w:type="character" w:customStyle="1" w:styleId="BodyTextChar">
    <w:name w:val="Body Text Char"/>
    <w:basedOn w:val="DefaultParagraphFont"/>
    <w:link w:val="BodyText"/>
    <w:uiPriority w:val="1"/>
    <w:rsid w:val="00C10F40"/>
    <w:rPr>
      <w:rFonts w:eastAsia="Times New Roman" w:cs="Times New Roman"/>
      <w:sz w:val="28"/>
      <w:szCs w:val="28"/>
    </w:rPr>
  </w:style>
  <w:style w:type="paragraph" w:styleId="NoSpacing">
    <w:name w:val="No Spacing"/>
    <w:uiPriority w:val="1"/>
    <w:qFormat/>
    <w:rsid w:val="006173BE"/>
    <w:pPr>
      <w:spacing w:after="0" w:line="240" w:lineRule="auto"/>
      <w:jc w:val="both"/>
    </w:pPr>
    <w:rPr>
      <w:rFonts w:asciiTheme="minorHAnsi" w:hAnsiTheme="minorHAnsi"/>
      <w:sz w:val="22"/>
    </w:rPr>
  </w:style>
  <w:style w:type="paragraph" w:styleId="Header">
    <w:name w:val="header"/>
    <w:basedOn w:val="Normal"/>
    <w:link w:val="HeaderChar"/>
    <w:uiPriority w:val="99"/>
    <w:unhideWhenUsed/>
    <w:rsid w:val="000B7B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B41"/>
  </w:style>
  <w:style w:type="paragraph" w:styleId="Footer">
    <w:name w:val="footer"/>
    <w:basedOn w:val="Normal"/>
    <w:link w:val="FooterChar"/>
    <w:uiPriority w:val="99"/>
    <w:unhideWhenUsed/>
    <w:rsid w:val="000B7B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B41"/>
  </w:style>
  <w:style w:type="paragraph" w:styleId="BalloonText">
    <w:name w:val="Balloon Text"/>
    <w:basedOn w:val="Normal"/>
    <w:link w:val="BalloonTextChar"/>
    <w:uiPriority w:val="99"/>
    <w:semiHidden/>
    <w:unhideWhenUsed/>
    <w:rsid w:val="005E47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7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Quy_ph%E1%BA%A1m_ph%C3%A1p_lu%E1%BA%AD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ketoanthienung.org/tin-tuc/thong-tu-26-2015-tt-btc-ngay-27-02-2015-cua-bo-tai-chinh.htm" TargetMode="External"/><Relationship Id="rId4" Type="http://schemas.openxmlformats.org/officeDocument/2006/relationships/settings" Target="settings.xml"/><Relationship Id="rId9" Type="http://schemas.openxmlformats.org/officeDocument/2006/relationships/hyperlink" Target="https://vi.wikipedia.org/wiki/C%C6%A1_quan_l%E1%BA%ADp_ph%C3%A1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30</Pages>
  <Words>13386</Words>
  <Characters>76304</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bsphuong</dc:creator>
  <cp:keywords/>
  <dc:description/>
  <cp:lastModifiedBy>Vincent Tran</cp:lastModifiedBy>
  <cp:revision>17</cp:revision>
  <cp:lastPrinted>2018-05-05T09:06:00Z</cp:lastPrinted>
  <dcterms:created xsi:type="dcterms:W3CDTF">2018-05-04T03:58:00Z</dcterms:created>
  <dcterms:modified xsi:type="dcterms:W3CDTF">2018-08-09T11:33:00Z</dcterms:modified>
</cp:coreProperties>
</file>